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01961F" w14:textId="2649B4F1" w:rsidR="002459BF" w:rsidRPr="00725D40" w:rsidRDefault="00725D40" w:rsidP="00001048">
      <w:pPr>
        <w:pStyle w:val="Ttulo"/>
        <w:spacing w:before="0" w:line="360" w:lineRule="auto"/>
        <w:rPr>
          <w:rFonts w:ascii="Arial" w:hAnsi="Arial" w:cs="Arial"/>
          <w:sz w:val="24"/>
          <w:szCs w:val="24"/>
        </w:rPr>
      </w:pPr>
      <w:bookmarkStart w:id="0" w:name="RELATÓRIO_SEMESTRAL_DA_UNIDADE_DE_CONTRO"/>
      <w:bookmarkEnd w:id="0"/>
      <w:r w:rsidRPr="00725D40">
        <w:rPr>
          <w:rFonts w:ascii="Arial" w:hAnsi="Arial" w:cs="Arial"/>
          <w:sz w:val="24"/>
          <w:szCs w:val="24"/>
        </w:rPr>
        <w:t>RELATÓRIO</w:t>
      </w:r>
      <w:r w:rsidRPr="00725D40">
        <w:rPr>
          <w:rFonts w:ascii="Arial" w:hAnsi="Arial" w:cs="Arial"/>
          <w:spacing w:val="-6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SEMESTRAL</w:t>
      </w:r>
      <w:r w:rsidRPr="00725D40">
        <w:rPr>
          <w:rFonts w:ascii="Arial" w:hAnsi="Arial" w:cs="Arial"/>
          <w:spacing w:val="-8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DA</w:t>
      </w:r>
      <w:r w:rsidRPr="00725D40">
        <w:rPr>
          <w:rFonts w:ascii="Arial" w:hAnsi="Arial" w:cs="Arial"/>
          <w:spacing w:val="-10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UNIDADE</w:t>
      </w:r>
      <w:r w:rsidRPr="00725D40">
        <w:rPr>
          <w:rFonts w:ascii="Arial" w:hAnsi="Arial" w:cs="Arial"/>
          <w:spacing w:val="-10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DE</w:t>
      </w:r>
      <w:r w:rsidRPr="00725D40">
        <w:rPr>
          <w:rFonts w:ascii="Arial" w:hAnsi="Arial" w:cs="Arial"/>
          <w:spacing w:val="-6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CONTROLE</w:t>
      </w:r>
      <w:r w:rsidRPr="00725D40">
        <w:rPr>
          <w:rFonts w:ascii="Arial" w:hAnsi="Arial" w:cs="Arial"/>
          <w:spacing w:val="-7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INTERNO</w:t>
      </w:r>
      <w:r w:rsidRPr="00725D40">
        <w:rPr>
          <w:rFonts w:ascii="Arial" w:hAnsi="Arial" w:cs="Arial"/>
          <w:spacing w:val="2"/>
          <w:sz w:val="24"/>
          <w:szCs w:val="24"/>
        </w:rPr>
        <w:t xml:space="preserve"> </w:t>
      </w:r>
      <w:r w:rsidR="00CF6C52">
        <w:rPr>
          <w:rFonts w:ascii="Arial" w:hAnsi="Arial" w:cs="Arial"/>
          <w:spacing w:val="2"/>
          <w:sz w:val="24"/>
          <w:szCs w:val="24"/>
        </w:rPr>
        <w:t>1</w:t>
      </w:r>
      <w:r w:rsidRPr="00725D40">
        <w:rPr>
          <w:rFonts w:ascii="Arial" w:hAnsi="Arial" w:cs="Arial"/>
          <w:spacing w:val="-2"/>
          <w:sz w:val="24"/>
          <w:szCs w:val="24"/>
        </w:rPr>
        <w:t>/202</w:t>
      </w:r>
      <w:r w:rsidR="00CF6C52">
        <w:rPr>
          <w:rFonts w:ascii="Arial" w:hAnsi="Arial" w:cs="Arial"/>
          <w:spacing w:val="-2"/>
          <w:sz w:val="24"/>
          <w:szCs w:val="24"/>
        </w:rPr>
        <w:t>5</w:t>
      </w:r>
    </w:p>
    <w:p w14:paraId="49E8D6AA" w14:textId="77777777" w:rsidR="002459BF" w:rsidRPr="00725D40" w:rsidRDefault="002459BF" w:rsidP="00001048">
      <w:pPr>
        <w:pStyle w:val="Corpodetexto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04800277" w14:textId="77777777" w:rsidR="002459BF" w:rsidRPr="00725D40" w:rsidRDefault="00725D40" w:rsidP="00001048">
      <w:pPr>
        <w:pStyle w:val="Corpodetexto"/>
        <w:spacing w:line="360" w:lineRule="auto"/>
        <w:ind w:left="360" w:right="459"/>
        <w:jc w:val="both"/>
        <w:rPr>
          <w:rFonts w:ascii="Arial" w:hAnsi="Arial" w:cs="Arial"/>
          <w:sz w:val="24"/>
          <w:szCs w:val="24"/>
        </w:rPr>
      </w:pPr>
      <w:r w:rsidRPr="00725D40">
        <w:rPr>
          <w:rFonts w:ascii="Arial" w:hAnsi="Arial" w:cs="Arial"/>
          <w:sz w:val="24"/>
          <w:szCs w:val="24"/>
        </w:rPr>
        <w:t>Referente</w:t>
      </w:r>
      <w:r w:rsidRPr="00725D40">
        <w:rPr>
          <w:rFonts w:ascii="Arial" w:hAnsi="Arial" w:cs="Arial"/>
          <w:spacing w:val="-5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ao</w:t>
      </w:r>
      <w:r w:rsidRPr="00725D40">
        <w:rPr>
          <w:rFonts w:ascii="Arial" w:hAnsi="Arial" w:cs="Arial"/>
          <w:spacing w:val="-4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Programa de</w:t>
      </w:r>
      <w:r w:rsidRPr="00725D40">
        <w:rPr>
          <w:rFonts w:ascii="Arial" w:hAnsi="Arial" w:cs="Arial"/>
          <w:spacing w:val="-5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Certificação</w:t>
      </w:r>
      <w:r w:rsidRPr="00725D40">
        <w:rPr>
          <w:rFonts w:ascii="Arial" w:hAnsi="Arial" w:cs="Arial"/>
          <w:spacing w:val="-4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Institucional</w:t>
      </w:r>
      <w:r w:rsidRPr="00725D40">
        <w:rPr>
          <w:rFonts w:ascii="Arial" w:hAnsi="Arial" w:cs="Arial"/>
          <w:spacing w:val="-5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e</w:t>
      </w:r>
      <w:r w:rsidRPr="00725D40">
        <w:rPr>
          <w:rFonts w:ascii="Arial" w:hAnsi="Arial" w:cs="Arial"/>
          <w:spacing w:val="-5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Modernização</w:t>
      </w:r>
      <w:r w:rsidRPr="00725D40">
        <w:rPr>
          <w:rFonts w:ascii="Arial" w:hAnsi="Arial" w:cs="Arial"/>
          <w:spacing w:val="-4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da</w:t>
      </w:r>
      <w:r w:rsidRPr="00725D40">
        <w:rPr>
          <w:rFonts w:ascii="Arial" w:hAnsi="Arial" w:cs="Arial"/>
          <w:spacing w:val="-5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Gestão</w:t>
      </w:r>
      <w:r w:rsidRPr="00725D40">
        <w:rPr>
          <w:rFonts w:ascii="Arial" w:hAnsi="Arial" w:cs="Arial"/>
          <w:spacing w:val="-4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dos</w:t>
      </w:r>
      <w:r w:rsidRPr="00725D40">
        <w:rPr>
          <w:rFonts w:ascii="Arial" w:hAnsi="Arial" w:cs="Arial"/>
          <w:spacing w:val="-1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RPPS — Pró-Gestão RPPS (Versão 3.5)</w:t>
      </w:r>
    </w:p>
    <w:p w14:paraId="2C039399" w14:textId="07A7811A" w:rsidR="00BA41BF" w:rsidRPr="00725D40" w:rsidRDefault="00725D40" w:rsidP="00001048">
      <w:pPr>
        <w:pStyle w:val="Corpodetexto"/>
        <w:spacing w:line="360" w:lineRule="auto"/>
        <w:ind w:left="360" w:right="4"/>
        <w:jc w:val="both"/>
        <w:rPr>
          <w:rFonts w:ascii="Arial" w:hAnsi="Arial" w:cs="Arial"/>
          <w:sz w:val="24"/>
          <w:szCs w:val="24"/>
        </w:rPr>
      </w:pPr>
      <w:r w:rsidRPr="00725D40">
        <w:rPr>
          <w:rFonts w:ascii="Arial" w:hAnsi="Arial" w:cs="Arial"/>
          <w:sz w:val="24"/>
          <w:szCs w:val="24"/>
        </w:rPr>
        <w:t xml:space="preserve">Período: </w:t>
      </w:r>
      <w:r w:rsidR="00CF6C52">
        <w:rPr>
          <w:rFonts w:ascii="Arial" w:hAnsi="Arial" w:cs="Arial"/>
          <w:sz w:val="24"/>
          <w:szCs w:val="24"/>
        </w:rPr>
        <w:t>1</w:t>
      </w:r>
      <w:r w:rsidRPr="00725D40">
        <w:rPr>
          <w:rFonts w:ascii="Arial" w:hAnsi="Arial" w:cs="Arial"/>
          <w:sz w:val="24"/>
          <w:szCs w:val="24"/>
        </w:rPr>
        <w:t>º Semestre de 202</w:t>
      </w:r>
      <w:r w:rsidR="00CF6C52">
        <w:rPr>
          <w:rFonts w:ascii="Arial" w:hAnsi="Arial" w:cs="Arial"/>
          <w:sz w:val="24"/>
          <w:szCs w:val="24"/>
        </w:rPr>
        <w:t>5</w:t>
      </w:r>
      <w:r w:rsidRPr="00725D40">
        <w:rPr>
          <w:rFonts w:ascii="Arial" w:hAnsi="Arial" w:cs="Arial"/>
          <w:sz w:val="24"/>
          <w:szCs w:val="24"/>
        </w:rPr>
        <w:t xml:space="preserve"> (J</w:t>
      </w:r>
      <w:r w:rsidR="00CF6C52">
        <w:rPr>
          <w:rFonts w:ascii="Arial" w:hAnsi="Arial" w:cs="Arial"/>
          <w:sz w:val="24"/>
          <w:szCs w:val="24"/>
        </w:rPr>
        <w:t>aneiro/</w:t>
      </w:r>
      <w:r w:rsidRPr="00725D40">
        <w:rPr>
          <w:rFonts w:ascii="Arial" w:hAnsi="Arial" w:cs="Arial"/>
          <w:sz w:val="24"/>
          <w:szCs w:val="24"/>
        </w:rPr>
        <w:t>202</w:t>
      </w:r>
      <w:r w:rsidR="00D51DAE">
        <w:rPr>
          <w:rFonts w:ascii="Arial" w:hAnsi="Arial" w:cs="Arial"/>
          <w:sz w:val="24"/>
          <w:szCs w:val="24"/>
        </w:rPr>
        <w:t>5</w:t>
      </w:r>
      <w:r w:rsidR="00BA41BF" w:rsidRPr="00725D40">
        <w:rPr>
          <w:rFonts w:ascii="Arial" w:hAnsi="Arial" w:cs="Arial"/>
          <w:sz w:val="24"/>
          <w:szCs w:val="24"/>
        </w:rPr>
        <w:t xml:space="preserve"> até </w:t>
      </w:r>
      <w:r w:rsidR="00CF6C52">
        <w:rPr>
          <w:rFonts w:ascii="Arial" w:hAnsi="Arial" w:cs="Arial"/>
          <w:sz w:val="24"/>
          <w:szCs w:val="24"/>
        </w:rPr>
        <w:t>junho</w:t>
      </w:r>
      <w:r w:rsidR="00BA41BF" w:rsidRPr="00725D40">
        <w:rPr>
          <w:rFonts w:ascii="Arial" w:hAnsi="Arial" w:cs="Arial"/>
          <w:sz w:val="24"/>
          <w:szCs w:val="24"/>
        </w:rPr>
        <w:t>/202</w:t>
      </w:r>
      <w:r w:rsidR="00CF6C52">
        <w:rPr>
          <w:rFonts w:ascii="Arial" w:hAnsi="Arial" w:cs="Arial"/>
          <w:sz w:val="24"/>
          <w:szCs w:val="24"/>
        </w:rPr>
        <w:t>5</w:t>
      </w:r>
      <w:r w:rsidRPr="00725D40">
        <w:rPr>
          <w:rFonts w:ascii="Arial" w:hAnsi="Arial" w:cs="Arial"/>
          <w:sz w:val="24"/>
          <w:szCs w:val="24"/>
        </w:rPr>
        <w:t>)</w:t>
      </w:r>
    </w:p>
    <w:p w14:paraId="05F7C518" w14:textId="204220A3" w:rsidR="002459BF" w:rsidRPr="00725D40" w:rsidRDefault="00BA41BF" w:rsidP="00001048">
      <w:pPr>
        <w:pStyle w:val="Corpodetexto"/>
        <w:spacing w:line="360" w:lineRule="auto"/>
        <w:ind w:left="357" w:right="6"/>
        <w:jc w:val="both"/>
        <w:rPr>
          <w:rFonts w:ascii="Arial" w:hAnsi="Arial" w:cs="Arial"/>
          <w:sz w:val="24"/>
          <w:szCs w:val="24"/>
        </w:rPr>
      </w:pPr>
      <w:r w:rsidRPr="00725D40">
        <w:rPr>
          <w:rFonts w:ascii="Arial" w:eastAsia="Arial" w:hAnsi="Arial" w:cs="Arial"/>
          <w:spacing w:val="-2"/>
          <w:sz w:val="24"/>
          <w:szCs w:val="24"/>
        </w:rPr>
        <w:t>Instituto Municipal de Previdência dos Servidores de São Francisco do Guaporé – IMPES</w:t>
      </w:r>
      <w:r w:rsidRPr="00725D40">
        <w:rPr>
          <w:rFonts w:ascii="Arial" w:eastAsia="Arial" w:hAnsi="Arial" w:cs="Arial"/>
          <w:sz w:val="24"/>
          <w:szCs w:val="24"/>
        </w:rPr>
        <w:t>.</w:t>
      </w:r>
      <w:r w:rsidRPr="00725D40">
        <w:rPr>
          <w:rFonts w:ascii="Arial" w:hAnsi="Arial" w:cs="Arial"/>
          <w:sz w:val="24"/>
          <w:szCs w:val="24"/>
        </w:rPr>
        <w:t xml:space="preserve"> </w:t>
      </w:r>
      <w:bookmarkStart w:id="1" w:name="I._Introdução"/>
      <w:bookmarkEnd w:id="1"/>
    </w:p>
    <w:p w14:paraId="467705CF" w14:textId="77777777" w:rsidR="00BA41BF" w:rsidRPr="00725D40" w:rsidRDefault="00BA41BF" w:rsidP="00001048">
      <w:pPr>
        <w:pStyle w:val="Corpodetexto"/>
        <w:spacing w:line="360" w:lineRule="auto"/>
        <w:ind w:left="360" w:right="353"/>
        <w:jc w:val="both"/>
        <w:rPr>
          <w:rFonts w:ascii="Arial" w:hAnsi="Arial" w:cs="Arial"/>
          <w:sz w:val="24"/>
          <w:szCs w:val="24"/>
        </w:rPr>
      </w:pPr>
    </w:p>
    <w:p w14:paraId="0D50D2A2" w14:textId="3D8192FC" w:rsidR="002459BF" w:rsidRPr="00725D40" w:rsidRDefault="00725D40" w:rsidP="00001048">
      <w:pPr>
        <w:pStyle w:val="Corpodetexto"/>
        <w:spacing w:line="360" w:lineRule="auto"/>
        <w:ind w:left="360" w:right="353"/>
        <w:jc w:val="both"/>
        <w:rPr>
          <w:rFonts w:ascii="Arial" w:hAnsi="Arial" w:cs="Arial"/>
          <w:sz w:val="24"/>
          <w:szCs w:val="24"/>
        </w:rPr>
      </w:pPr>
      <w:r w:rsidRPr="00725D40">
        <w:rPr>
          <w:rFonts w:ascii="Arial" w:hAnsi="Arial" w:cs="Arial"/>
          <w:sz w:val="24"/>
          <w:szCs w:val="24"/>
        </w:rPr>
        <w:t>O presente relatório é elaborado pela Unidade de Controle Interno do</w:t>
      </w:r>
      <w:r w:rsidR="00BA41BF" w:rsidRPr="00725D40">
        <w:rPr>
          <w:rFonts w:ascii="Arial" w:hAnsi="Arial" w:cs="Arial"/>
          <w:sz w:val="24"/>
          <w:szCs w:val="24"/>
        </w:rPr>
        <w:t xml:space="preserve"> Instituto de Previdência </w:t>
      </w:r>
      <w:r w:rsidR="006B0B3B" w:rsidRPr="00725D40">
        <w:rPr>
          <w:rFonts w:ascii="Arial" w:hAnsi="Arial" w:cs="Arial"/>
          <w:sz w:val="24"/>
          <w:szCs w:val="24"/>
        </w:rPr>
        <w:t>dos Servidores de São Francisco do Guaporé - IMPES</w:t>
      </w:r>
      <w:r w:rsidRPr="00725D40">
        <w:rPr>
          <w:rFonts w:ascii="Arial" w:hAnsi="Arial" w:cs="Arial"/>
          <w:sz w:val="24"/>
          <w:szCs w:val="24"/>
        </w:rPr>
        <w:t>, em atendimento ao disposto no item 3.1.4 do</w:t>
      </w:r>
      <w:r w:rsidRPr="00725D40">
        <w:rPr>
          <w:rFonts w:ascii="Arial" w:hAnsi="Arial" w:cs="Arial"/>
          <w:spacing w:val="40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Manual Pró-Gestão RPPS (versão 3.5). Seu objetivo é apresentar a avaliação da conformidade das áreas mapeadas e manualizadas, bem como o acompanhamento das</w:t>
      </w:r>
      <w:r w:rsidRPr="00725D40">
        <w:rPr>
          <w:rFonts w:ascii="Arial" w:hAnsi="Arial" w:cs="Arial"/>
          <w:spacing w:val="40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ações</w:t>
      </w:r>
      <w:r w:rsidRPr="00725D40">
        <w:rPr>
          <w:rFonts w:ascii="Arial" w:hAnsi="Arial" w:cs="Arial"/>
          <w:spacing w:val="69"/>
          <w:w w:val="150"/>
          <w:sz w:val="24"/>
          <w:szCs w:val="24"/>
        </w:rPr>
        <w:t xml:space="preserve">   </w:t>
      </w:r>
      <w:r w:rsidRPr="00725D40">
        <w:rPr>
          <w:rFonts w:ascii="Arial" w:hAnsi="Arial" w:cs="Arial"/>
          <w:sz w:val="24"/>
          <w:szCs w:val="24"/>
        </w:rPr>
        <w:t>implementadas</w:t>
      </w:r>
      <w:r w:rsidR="006B0B3B" w:rsidRPr="00725D40">
        <w:rPr>
          <w:rFonts w:ascii="Arial" w:hAnsi="Arial" w:cs="Arial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no</w:t>
      </w:r>
      <w:r w:rsidR="006B0B3B" w:rsidRPr="00725D40">
        <w:rPr>
          <w:rFonts w:ascii="Arial" w:hAnsi="Arial" w:cs="Arial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âmbito</w:t>
      </w:r>
      <w:r w:rsidR="006B0B3B" w:rsidRPr="00725D40">
        <w:rPr>
          <w:rFonts w:ascii="Arial" w:hAnsi="Arial" w:cs="Arial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do</w:t>
      </w:r>
      <w:r w:rsidRPr="00725D40">
        <w:rPr>
          <w:rFonts w:ascii="Arial" w:hAnsi="Arial" w:cs="Arial"/>
          <w:spacing w:val="68"/>
          <w:w w:val="150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Programa</w:t>
      </w:r>
      <w:r w:rsidR="003D4004" w:rsidRPr="00725D40">
        <w:rPr>
          <w:rFonts w:ascii="Arial" w:hAnsi="Arial" w:cs="Arial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Pró-Gestão</w:t>
      </w:r>
      <w:r w:rsidR="003D4004" w:rsidRPr="00725D40">
        <w:rPr>
          <w:rFonts w:ascii="Arial" w:hAnsi="Arial" w:cs="Arial"/>
          <w:sz w:val="24"/>
          <w:szCs w:val="24"/>
        </w:rPr>
        <w:t xml:space="preserve"> </w:t>
      </w:r>
      <w:r w:rsidRPr="00725D40">
        <w:rPr>
          <w:rFonts w:ascii="Arial" w:hAnsi="Arial" w:cs="Arial"/>
          <w:spacing w:val="-2"/>
          <w:sz w:val="24"/>
          <w:szCs w:val="24"/>
        </w:rPr>
        <w:t>RPPS.</w:t>
      </w:r>
    </w:p>
    <w:p w14:paraId="1CBE70FD" w14:textId="79834905" w:rsidR="002459BF" w:rsidRPr="00725D40" w:rsidRDefault="00B82626" w:rsidP="00001048">
      <w:pPr>
        <w:pStyle w:val="Ttulo1"/>
        <w:numPr>
          <w:ilvl w:val="0"/>
          <w:numId w:val="3"/>
        </w:numPr>
        <w:tabs>
          <w:tab w:val="left" w:pos="623"/>
        </w:tabs>
        <w:spacing w:before="0" w:line="360" w:lineRule="auto"/>
        <w:ind w:left="623" w:hanging="263"/>
        <w:rPr>
          <w:rFonts w:ascii="Arial" w:hAnsi="Arial" w:cs="Arial"/>
          <w:sz w:val="24"/>
          <w:szCs w:val="24"/>
        </w:rPr>
      </w:pPr>
      <w:bookmarkStart w:id="2" w:name="II._Composição_da_Unidade_de_Controle_In"/>
      <w:bookmarkEnd w:id="2"/>
      <w:r w:rsidRPr="00725D40">
        <w:rPr>
          <w:rFonts w:ascii="Arial" w:hAnsi="Arial" w:cs="Arial"/>
          <w:sz w:val="24"/>
          <w:szCs w:val="24"/>
        </w:rPr>
        <w:t>RESPONSAVEL  PELO CONTROLE INTERNO</w:t>
      </w:r>
    </w:p>
    <w:p w14:paraId="24FD6C5A" w14:textId="676B1205" w:rsidR="002459BF" w:rsidRPr="00725D40" w:rsidRDefault="00B82626" w:rsidP="00001048">
      <w:pPr>
        <w:pStyle w:val="PargrafodaLista"/>
        <w:numPr>
          <w:ilvl w:val="1"/>
          <w:numId w:val="3"/>
        </w:numPr>
        <w:tabs>
          <w:tab w:val="left" w:pos="479"/>
        </w:tabs>
        <w:spacing w:before="0" w:line="360" w:lineRule="auto"/>
        <w:ind w:left="479" w:hanging="119"/>
        <w:rPr>
          <w:rFonts w:ascii="Arial" w:hAnsi="Arial" w:cs="Arial"/>
          <w:sz w:val="24"/>
          <w:szCs w:val="24"/>
        </w:rPr>
      </w:pPr>
      <w:r w:rsidRPr="00725D40">
        <w:rPr>
          <w:rFonts w:ascii="Arial" w:hAnsi="Arial" w:cs="Arial"/>
          <w:sz w:val="24"/>
          <w:szCs w:val="24"/>
        </w:rPr>
        <w:t>Ronilson Melo da Cruz</w:t>
      </w:r>
      <w:r w:rsidRPr="00725D40">
        <w:rPr>
          <w:rFonts w:ascii="Arial" w:hAnsi="Arial" w:cs="Arial"/>
          <w:spacing w:val="-4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—</w:t>
      </w:r>
      <w:r w:rsidRPr="00725D40">
        <w:rPr>
          <w:rFonts w:ascii="Arial" w:hAnsi="Arial" w:cs="Arial"/>
          <w:spacing w:val="-1"/>
          <w:sz w:val="24"/>
          <w:szCs w:val="24"/>
        </w:rPr>
        <w:t xml:space="preserve"> Portaria </w:t>
      </w:r>
      <w:r w:rsidRPr="00725D40">
        <w:rPr>
          <w:rFonts w:ascii="Arial" w:hAnsi="Arial" w:cs="Arial"/>
          <w:sz w:val="24"/>
          <w:szCs w:val="24"/>
        </w:rPr>
        <w:t>nº</w:t>
      </w:r>
      <w:r w:rsidRPr="00725D40">
        <w:rPr>
          <w:rFonts w:ascii="Arial" w:hAnsi="Arial" w:cs="Arial"/>
          <w:spacing w:val="-3"/>
          <w:sz w:val="24"/>
          <w:szCs w:val="24"/>
        </w:rPr>
        <w:t xml:space="preserve"> 046</w:t>
      </w:r>
      <w:r w:rsidRPr="00725D40">
        <w:rPr>
          <w:rFonts w:ascii="Arial" w:hAnsi="Arial" w:cs="Arial"/>
          <w:spacing w:val="-2"/>
          <w:sz w:val="24"/>
          <w:szCs w:val="24"/>
        </w:rPr>
        <w:t>/2022</w:t>
      </w:r>
    </w:p>
    <w:p w14:paraId="119F2C5A" w14:textId="77777777" w:rsidR="00001048" w:rsidRPr="00725D40" w:rsidRDefault="00001048" w:rsidP="00001048">
      <w:pPr>
        <w:pStyle w:val="PargrafodaLista"/>
        <w:tabs>
          <w:tab w:val="left" w:pos="479"/>
        </w:tabs>
        <w:spacing w:before="0" w:line="360" w:lineRule="auto"/>
        <w:ind w:firstLine="0"/>
        <w:rPr>
          <w:rFonts w:ascii="Arial" w:hAnsi="Arial" w:cs="Arial"/>
          <w:sz w:val="24"/>
          <w:szCs w:val="24"/>
        </w:rPr>
      </w:pPr>
    </w:p>
    <w:p w14:paraId="2932825A" w14:textId="77777777" w:rsidR="002459BF" w:rsidRPr="00725D40" w:rsidRDefault="00725D40" w:rsidP="00001048">
      <w:pPr>
        <w:pStyle w:val="Ttulo1"/>
        <w:numPr>
          <w:ilvl w:val="0"/>
          <w:numId w:val="3"/>
        </w:numPr>
        <w:tabs>
          <w:tab w:val="left" w:pos="689"/>
        </w:tabs>
        <w:spacing w:before="0" w:line="360" w:lineRule="auto"/>
        <w:ind w:left="689" w:hanging="329"/>
        <w:rPr>
          <w:rFonts w:ascii="Arial" w:hAnsi="Arial" w:cs="Arial"/>
          <w:sz w:val="24"/>
          <w:szCs w:val="24"/>
        </w:rPr>
      </w:pPr>
      <w:bookmarkStart w:id="3" w:name="III._Metodologia_de_Avaliação"/>
      <w:bookmarkEnd w:id="3"/>
      <w:r w:rsidRPr="00725D40">
        <w:rPr>
          <w:rFonts w:ascii="Arial" w:hAnsi="Arial" w:cs="Arial"/>
          <w:sz w:val="24"/>
          <w:szCs w:val="24"/>
        </w:rPr>
        <w:t>Metodologia</w:t>
      </w:r>
      <w:r w:rsidRPr="00725D40">
        <w:rPr>
          <w:rFonts w:ascii="Arial" w:hAnsi="Arial" w:cs="Arial"/>
          <w:spacing w:val="-10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de</w:t>
      </w:r>
      <w:r w:rsidRPr="00725D40">
        <w:rPr>
          <w:rFonts w:ascii="Arial" w:hAnsi="Arial" w:cs="Arial"/>
          <w:spacing w:val="-7"/>
          <w:sz w:val="24"/>
          <w:szCs w:val="24"/>
        </w:rPr>
        <w:t xml:space="preserve"> </w:t>
      </w:r>
      <w:r w:rsidRPr="00725D40">
        <w:rPr>
          <w:rFonts w:ascii="Arial" w:hAnsi="Arial" w:cs="Arial"/>
          <w:spacing w:val="-2"/>
          <w:sz w:val="24"/>
          <w:szCs w:val="24"/>
        </w:rPr>
        <w:t>Avaliação</w:t>
      </w:r>
    </w:p>
    <w:p w14:paraId="11BF7F61" w14:textId="77777777" w:rsidR="002459BF" w:rsidRPr="00725D40" w:rsidRDefault="002459BF" w:rsidP="00001048">
      <w:pPr>
        <w:pStyle w:val="Corpodetexto"/>
        <w:spacing w:line="360" w:lineRule="auto"/>
        <w:rPr>
          <w:rFonts w:ascii="Arial" w:hAnsi="Arial" w:cs="Arial"/>
          <w:b/>
          <w:sz w:val="24"/>
          <w:szCs w:val="24"/>
        </w:rPr>
      </w:pPr>
    </w:p>
    <w:p w14:paraId="7A86670E" w14:textId="77777777" w:rsidR="002459BF" w:rsidRPr="00725D40" w:rsidRDefault="00725D40" w:rsidP="00001048">
      <w:pPr>
        <w:pStyle w:val="Corpodetexto"/>
        <w:spacing w:line="360" w:lineRule="auto"/>
        <w:ind w:left="360"/>
        <w:rPr>
          <w:rFonts w:ascii="Arial" w:hAnsi="Arial" w:cs="Arial"/>
          <w:sz w:val="24"/>
          <w:szCs w:val="24"/>
        </w:rPr>
      </w:pPr>
      <w:r w:rsidRPr="00725D40">
        <w:rPr>
          <w:rFonts w:ascii="Arial" w:hAnsi="Arial" w:cs="Arial"/>
          <w:sz w:val="24"/>
          <w:szCs w:val="24"/>
        </w:rPr>
        <w:t>A</w:t>
      </w:r>
      <w:r w:rsidRPr="00725D40">
        <w:rPr>
          <w:rFonts w:ascii="Arial" w:hAnsi="Arial" w:cs="Arial"/>
          <w:spacing w:val="75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Unidade</w:t>
      </w:r>
      <w:r w:rsidRPr="00725D40">
        <w:rPr>
          <w:rFonts w:ascii="Arial" w:hAnsi="Arial" w:cs="Arial"/>
          <w:spacing w:val="72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de</w:t>
      </w:r>
      <w:r w:rsidRPr="00725D40">
        <w:rPr>
          <w:rFonts w:ascii="Arial" w:hAnsi="Arial" w:cs="Arial"/>
          <w:spacing w:val="72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Controle</w:t>
      </w:r>
      <w:r w:rsidRPr="00725D40">
        <w:rPr>
          <w:rFonts w:ascii="Arial" w:hAnsi="Arial" w:cs="Arial"/>
          <w:spacing w:val="72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Interno</w:t>
      </w:r>
      <w:r w:rsidRPr="00725D40">
        <w:rPr>
          <w:rFonts w:ascii="Arial" w:hAnsi="Arial" w:cs="Arial"/>
          <w:spacing w:val="72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utilizou</w:t>
      </w:r>
      <w:r w:rsidRPr="00725D40">
        <w:rPr>
          <w:rFonts w:ascii="Arial" w:hAnsi="Arial" w:cs="Arial"/>
          <w:spacing w:val="72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as</w:t>
      </w:r>
      <w:r w:rsidRPr="00725D40">
        <w:rPr>
          <w:rFonts w:ascii="Arial" w:hAnsi="Arial" w:cs="Arial"/>
          <w:spacing w:val="75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seguintes</w:t>
      </w:r>
      <w:r w:rsidRPr="00725D40">
        <w:rPr>
          <w:rFonts w:ascii="Arial" w:hAnsi="Arial" w:cs="Arial"/>
          <w:spacing w:val="75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fontes</w:t>
      </w:r>
      <w:r w:rsidRPr="00725D40">
        <w:rPr>
          <w:rFonts w:ascii="Arial" w:hAnsi="Arial" w:cs="Arial"/>
          <w:spacing w:val="75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para</w:t>
      </w:r>
      <w:r w:rsidRPr="00725D40">
        <w:rPr>
          <w:rFonts w:ascii="Arial" w:hAnsi="Arial" w:cs="Arial"/>
          <w:spacing w:val="71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a</w:t>
      </w:r>
      <w:r w:rsidRPr="00725D40">
        <w:rPr>
          <w:rFonts w:ascii="Arial" w:hAnsi="Arial" w:cs="Arial"/>
          <w:spacing w:val="71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elaboração</w:t>
      </w:r>
      <w:r w:rsidRPr="00725D40">
        <w:rPr>
          <w:rFonts w:ascii="Arial" w:hAnsi="Arial" w:cs="Arial"/>
          <w:spacing w:val="72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 xml:space="preserve">deste </w:t>
      </w:r>
      <w:r w:rsidRPr="00725D40">
        <w:rPr>
          <w:rFonts w:ascii="Arial" w:hAnsi="Arial" w:cs="Arial"/>
          <w:spacing w:val="-2"/>
          <w:sz w:val="24"/>
          <w:szCs w:val="24"/>
        </w:rPr>
        <w:t>relatório:</w:t>
      </w:r>
    </w:p>
    <w:p w14:paraId="112C747B" w14:textId="06C188BB" w:rsidR="002459BF" w:rsidRPr="00725D40" w:rsidRDefault="00725D40" w:rsidP="00001048">
      <w:pPr>
        <w:pStyle w:val="PargrafodaLista"/>
        <w:numPr>
          <w:ilvl w:val="1"/>
          <w:numId w:val="3"/>
        </w:numPr>
        <w:tabs>
          <w:tab w:val="left" w:pos="479"/>
        </w:tabs>
        <w:spacing w:before="0" w:line="360" w:lineRule="auto"/>
        <w:ind w:left="479" w:hanging="119"/>
        <w:rPr>
          <w:rFonts w:ascii="Arial" w:hAnsi="Arial" w:cs="Arial"/>
          <w:sz w:val="24"/>
          <w:szCs w:val="24"/>
        </w:rPr>
      </w:pPr>
      <w:r w:rsidRPr="00725D40">
        <w:rPr>
          <w:rFonts w:ascii="Arial" w:hAnsi="Arial" w:cs="Arial"/>
          <w:sz w:val="24"/>
          <w:szCs w:val="24"/>
        </w:rPr>
        <w:t>Documentação</w:t>
      </w:r>
      <w:r w:rsidRPr="00725D40">
        <w:rPr>
          <w:rFonts w:ascii="Arial" w:hAnsi="Arial" w:cs="Arial"/>
          <w:spacing w:val="-8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interna</w:t>
      </w:r>
      <w:r w:rsidRPr="00725D40">
        <w:rPr>
          <w:rFonts w:ascii="Arial" w:hAnsi="Arial" w:cs="Arial"/>
          <w:spacing w:val="-9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do</w:t>
      </w:r>
      <w:r w:rsidRPr="00725D40">
        <w:rPr>
          <w:rFonts w:ascii="Arial" w:hAnsi="Arial" w:cs="Arial"/>
          <w:spacing w:val="-7"/>
          <w:sz w:val="24"/>
          <w:szCs w:val="24"/>
        </w:rPr>
        <w:t xml:space="preserve"> </w:t>
      </w:r>
      <w:r w:rsidR="00B82626" w:rsidRPr="00725D40">
        <w:rPr>
          <w:rFonts w:ascii="Arial" w:hAnsi="Arial" w:cs="Arial"/>
          <w:spacing w:val="-2"/>
          <w:sz w:val="24"/>
          <w:szCs w:val="24"/>
        </w:rPr>
        <w:t>IMPES</w:t>
      </w:r>
    </w:p>
    <w:p w14:paraId="717D57D7" w14:textId="7A8514FC" w:rsidR="002459BF" w:rsidRPr="00725D40" w:rsidRDefault="00725D40" w:rsidP="00001048">
      <w:pPr>
        <w:pStyle w:val="PargrafodaLista"/>
        <w:numPr>
          <w:ilvl w:val="1"/>
          <w:numId w:val="3"/>
        </w:numPr>
        <w:tabs>
          <w:tab w:val="left" w:pos="479"/>
        </w:tabs>
        <w:spacing w:before="0" w:line="360" w:lineRule="auto"/>
        <w:ind w:left="479" w:hanging="119"/>
        <w:rPr>
          <w:rFonts w:ascii="Arial" w:hAnsi="Arial" w:cs="Arial"/>
          <w:sz w:val="24"/>
          <w:szCs w:val="24"/>
        </w:rPr>
      </w:pPr>
      <w:r w:rsidRPr="00725D40">
        <w:rPr>
          <w:rFonts w:ascii="Arial" w:hAnsi="Arial" w:cs="Arial"/>
          <w:sz w:val="24"/>
          <w:szCs w:val="24"/>
        </w:rPr>
        <w:t>Publicações</w:t>
      </w:r>
      <w:r w:rsidRPr="00725D40">
        <w:rPr>
          <w:rFonts w:ascii="Arial" w:hAnsi="Arial" w:cs="Arial"/>
          <w:spacing w:val="-8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e</w:t>
      </w:r>
      <w:r w:rsidRPr="00725D40">
        <w:rPr>
          <w:rFonts w:ascii="Arial" w:hAnsi="Arial" w:cs="Arial"/>
          <w:spacing w:val="-6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informações</w:t>
      </w:r>
      <w:r w:rsidRPr="00725D40">
        <w:rPr>
          <w:rFonts w:ascii="Arial" w:hAnsi="Arial" w:cs="Arial"/>
          <w:spacing w:val="-6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constantes</w:t>
      </w:r>
      <w:r w:rsidRPr="00725D40">
        <w:rPr>
          <w:rFonts w:ascii="Arial" w:hAnsi="Arial" w:cs="Arial"/>
          <w:spacing w:val="-5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no</w:t>
      </w:r>
      <w:r w:rsidRPr="00725D40">
        <w:rPr>
          <w:rFonts w:ascii="Arial" w:hAnsi="Arial" w:cs="Arial"/>
          <w:spacing w:val="-9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site</w:t>
      </w:r>
      <w:r w:rsidRPr="00725D40">
        <w:rPr>
          <w:rFonts w:ascii="Arial" w:hAnsi="Arial" w:cs="Arial"/>
          <w:spacing w:val="-9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institucional</w:t>
      </w:r>
      <w:r w:rsidRPr="00725D40">
        <w:rPr>
          <w:rFonts w:ascii="Arial" w:hAnsi="Arial" w:cs="Arial"/>
          <w:spacing w:val="-9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do</w:t>
      </w:r>
      <w:r w:rsidRPr="00725D40">
        <w:rPr>
          <w:rFonts w:ascii="Arial" w:hAnsi="Arial" w:cs="Arial"/>
          <w:spacing w:val="-8"/>
          <w:sz w:val="24"/>
          <w:szCs w:val="24"/>
        </w:rPr>
        <w:t xml:space="preserve"> </w:t>
      </w:r>
      <w:r w:rsidR="00B82626" w:rsidRPr="00725D40">
        <w:rPr>
          <w:rFonts w:ascii="Arial" w:hAnsi="Arial" w:cs="Arial"/>
          <w:spacing w:val="-2"/>
          <w:sz w:val="24"/>
          <w:szCs w:val="24"/>
        </w:rPr>
        <w:t>IMPES</w:t>
      </w:r>
    </w:p>
    <w:p w14:paraId="709FC60B" w14:textId="77777777" w:rsidR="002459BF" w:rsidRPr="00725D40" w:rsidRDefault="00725D40" w:rsidP="00001048">
      <w:pPr>
        <w:pStyle w:val="PargrafodaLista"/>
        <w:numPr>
          <w:ilvl w:val="1"/>
          <w:numId w:val="3"/>
        </w:numPr>
        <w:tabs>
          <w:tab w:val="left" w:pos="479"/>
        </w:tabs>
        <w:spacing w:before="0" w:line="360" w:lineRule="auto"/>
        <w:ind w:left="479" w:hanging="119"/>
        <w:rPr>
          <w:rFonts w:ascii="Arial" w:hAnsi="Arial" w:cs="Arial"/>
          <w:sz w:val="24"/>
          <w:szCs w:val="24"/>
        </w:rPr>
      </w:pPr>
      <w:r w:rsidRPr="00725D40">
        <w:rPr>
          <w:rFonts w:ascii="Arial" w:hAnsi="Arial" w:cs="Arial"/>
          <w:sz w:val="24"/>
          <w:szCs w:val="24"/>
        </w:rPr>
        <w:t>Relatório</w:t>
      </w:r>
      <w:r w:rsidRPr="00725D40">
        <w:rPr>
          <w:rFonts w:ascii="Arial" w:hAnsi="Arial" w:cs="Arial"/>
          <w:spacing w:val="-7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de</w:t>
      </w:r>
      <w:r w:rsidRPr="00725D40">
        <w:rPr>
          <w:rFonts w:ascii="Arial" w:hAnsi="Arial" w:cs="Arial"/>
          <w:spacing w:val="-6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Diagnóstico</w:t>
      </w:r>
      <w:r w:rsidRPr="00725D40">
        <w:rPr>
          <w:rFonts w:ascii="Arial" w:hAnsi="Arial" w:cs="Arial"/>
          <w:spacing w:val="-5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de</w:t>
      </w:r>
      <w:r w:rsidRPr="00725D40">
        <w:rPr>
          <w:rFonts w:ascii="Arial" w:hAnsi="Arial" w:cs="Arial"/>
          <w:spacing w:val="-6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Ações –</w:t>
      </w:r>
      <w:r w:rsidRPr="00725D40">
        <w:rPr>
          <w:rFonts w:ascii="Arial" w:hAnsi="Arial" w:cs="Arial"/>
          <w:spacing w:val="-4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Níveis</w:t>
      </w:r>
      <w:r w:rsidRPr="00725D40">
        <w:rPr>
          <w:rFonts w:ascii="Arial" w:hAnsi="Arial" w:cs="Arial"/>
          <w:spacing w:val="-3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I</w:t>
      </w:r>
      <w:r w:rsidRPr="00725D40">
        <w:rPr>
          <w:rFonts w:ascii="Arial" w:hAnsi="Arial" w:cs="Arial"/>
          <w:spacing w:val="-4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e</w:t>
      </w:r>
      <w:r w:rsidRPr="00725D40">
        <w:rPr>
          <w:rFonts w:ascii="Arial" w:hAnsi="Arial" w:cs="Arial"/>
          <w:spacing w:val="-5"/>
          <w:sz w:val="24"/>
          <w:szCs w:val="24"/>
        </w:rPr>
        <w:t xml:space="preserve"> II</w:t>
      </w:r>
    </w:p>
    <w:p w14:paraId="3C7D866A" w14:textId="77777777" w:rsidR="002459BF" w:rsidRPr="00725D40" w:rsidRDefault="00725D40" w:rsidP="00001048">
      <w:pPr>
        <w:pStyle w:val="PargrafodaLista"/>
        <w:numPr>
          <w:ilvl w:val="1"/>
          <w:numId w:val="3"/>
        </w:numPr>
        <w:tabs>
          <w:tab w:val="left" w:pos="479"/>
        </w:tabs>
        <w:spacing w:before="0" w:line="360" w:lineRule="auto"/>
        <w:ind w:left="479" w:hanging="119"/>
        <w:rPr>
          <w:rFonts w:ascii="Arial" w:hAnsi="Arial" w:cs="Arial"/>
          <w:sz w:val="24"/>
          <w:szCs w:val="24"/>
        </w:rPr>
      </w:pPr>
      <w:r w:rsidRPr="00725D40">
        <w:rPr>
          <w:rFonts w:ascii="Arial" w:hAnsi="Arial" w:cs="Arial"/>
          <w:sz w:val="24"/>
          <w:szCs w:val="24"/>
        </w:rPr>
        <w:t>Relatório</w:t>
      </w:r>
      <w:r w:rsidRPr="00725D40">
        <w:rPr>
          <w:rFonts w:ascii="Arial" w:hAnsi="Arial" w:cs="Arial"/>
          <w:spacing w:val="-10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de</w:t>
      </w:r>
      <w:r w:rsidRPr="00725D40">
        <w:rPr>
          <w:rFonts w:ascii="Arial" w:hAnsi="Arial" w:cs="Arial"/>
          <w:spacing w:val="-9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Pré-</w:t>
      </w:r>
      <w:r w:rsidRPr="00725D40">
        <w:rPr>
          <w:rFonts w:ascii="Arial" w:hAnsi="Arial" w:cs="Arial"/>
          <w:spacing w:val="-2"/>
          <w:sz w:val="24"/>
          <w:szCs w:val="24"/>
        </w:rPr>
        <w:t>Auditoria</w:t>
      </w:r>
    </w:p>
    <w:p w14:paraId="369A5212" w14:textId="77777777" w:rsidR="002459BF" w:rsidRPr="00725D40" w:rsidRDefault="00725D40" w:rsidP="00001048">
      <w:pPr>
        <w:pStyle w:val="PargrafodaLista"/>
        <w:numPr>
          <w:ilvl w:val="1"/>
          <w:numId w:val="3"/>
        </w:numPr>
        <w:tabs>
          <w:tab w:val="left" w:pos="479"/>
        </w:tabs>
        <w:spacing w:before="0" w:line="360" w:lineRule="auto"/>
        <w:ind w:left="479" w:hanging="119"/>
        <w:rPr>
          <w:rFonts w:ascii="Arial" w:hAnsi="Arial" w:cs="Arial"/>
          <w:sz w:val="24"/>
          <w:szCs w:val="24"/>
        </w:rPr>
      </w:pPr>
      <w:r w:rsidRPr="00725D40">
        <w:rPr>
          <w:rFonts w:ascii="Arial" w:hAnsi="Arial" w:cs="Arial"/>
          <w:sz w:val="24"/>
          <w:szCs w:val="24"/>
        </w:rPr>
        <w:t>Atas</w:t>
      </w:r>
      <w:r w:rsidRPr="00725D40">
        <w:rPr>
          <w:rFonts w:ascii="Arial" w:hAnsi="Arial" w:cs="Arial"/>
          <w:spacing w:val="1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de</w:t>
      </w:r>
      <w:r w:rsidRPr="00725D40">
        <w:rPr>
          <w:rFonts w:ascii="Arial" w:hAnsi="Arial" w:cs="Arial"/>
          <w:spacing w:val="-3"/>
          <w:sz w:val="24"/>
          <w:szCs w:val="24"/>
        </w:rPr>
        <w:t xml:space="preserve"> </w:t>
      </w:r>
      <w:r w:rsidRPr="00725D40">
        <w:rPr>
          <w:rFonts w:ascii="Arial" w:hAnsi="Arial" w:cs="Arial"/>
          <w:spacing w:val="-2"/>
          <w:sz w:val="24"/>
          <w:szCs w:val="24"/>
        </w:rPr>
        <w:t>reuniões</w:t>
      </w:r>
    </w:p>
    <w:p w14:paraId="594B53E7" w14:textId="77777777" w:rsidR="002459BF" w:rsidRPr="00725D40" w:rsidRDefault="00725D40" w:rsidP="00001048">
      <w:pPr>
        <w:pStyle w:val="PargrafodaLista"/>
        <w:numPr>
          <w:ilvl w:val="1"/>
          <w:numId w:val="3"/>
        </w:numPr>
        <w:tabs>
          <w:tab w:val="left" w:pos="479"/>
        </w:tabs>
        <w:spacing w:before="0" w:line="360" w:lineRule="auto"/>
        <w:ind w:left="479" w:hanging="119"/>
        <w:rPr>
          <w:rFonts w:ascii="Arial" w:hAnsi="Arial" w:cs="Arial"/>
          <w:sz w:val="24"/>
          <w:szCs w:val="24"/>
        </w:rPr>
      </w:pPr>
      <w:r w:rsidRPr="00725D40">
        <w:rPr>
          <w:rFonts w:ascii="Arial" w:hAnsi="Arial" w:cs="Arial"/>
          <w:sz w:val="24"/>
          <w:szCs w:val="24"/>
        </w:rPr>
        <w:t>Evidências</w:t>
      </w:r>
      <w:r w:rsidRPr="00725D40">
        <w:rPr>
          <w:rFonts w:ascii="Arial" w:hAnsi="Arial" w:cs="Arial"/>
          <w:spacing w:val="-8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físicas</w:t>
      </w:r>
      <w:r w:rsidRPr="00725D40">
        <w:rPr>
          <w:rFonts w:ascii="Arial" w:hAnsi="Arial" w:cs="Arial"/>
          <w:spacing w:val="-5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e</w:t>
      </w:r>
      <w:r w:rsidRPr="00725D40">
        <w:rPr>
          <w:rFonts w:ascii="Arial" w:hAnsi="Arial" w:cs="Arial"/>
          <w:spacing w:val="-8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digitais</w:t>
      </w:r>
      <w:r w:rsidRPr="00725D40">
        <w:rPr>
          <w:rFonts w:ascii="Arial" w:hAnsi="Arial" w:cs="Arial"/>
          <w:spacing w:val="-11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disponibilizadas</w:t>
      </w:r>
      <w:r w:rsidRPr="00725D40">
        <w:rPr>
          <w:rFonts w:ascii="Arial" w:hAnsi="Arial" w:cs="Arial"/>
          <w:spacing w:val="-5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pelo</w:t>
      </w:r>
      <w:r w:rsidRPr="00725D40">
        <w:rPr>
          <w:rFonts w:ascii="Arial" w:hAnsi="Arial" w:cs="Arial"/>
          <w:spacing w:val="-7"/>
          <w:sz w:val="24"/>
          <w:szCs w:val="24"/>
        </w:rPr>
        <w:t xml:space="preserve"> </w:t>
      </w:r>
      <w:r w:rsidRPr="00725D40">
        <w:rPr>
          <w:rFonts w:ascii="Arial" w:hAnsi="Arial" w:cs="Arial"/>
          <w:spacing w:val="-2"/>
          <w:sz w:val="24"/>
          <w:szCs w:val="24"/>
        </w:rPr>
        <w:t>Instituto</w:t>
      </w:r>
    </w:p>
    <w:p w14:paraId="39DEBD2E" w14:textId="77777777" w:rsidR="002459BF" w:rsidRPr="00725D40" w:rsidRDefault="002459BF" w:rsidP="00001048">
      <w:pPr>
        <w:pStyle w:val="PargrafodaLista"/>
        <w:spacing w:before="0" w:line="360" w:lineRule="auto"/>
        <w:rPr>
          <w:rFonts w:ascii="Arial" w:hAnsi="Arial" w:cs="Arial"/>
          <w:sz w:val="24"/>
          <w:szCs w:val="24"/>
        </w:rPr>
        <w:sectPr w:rsidR="002459BF" w:rsidRPr="00725D40">
          <w:headerReference w:type="default" r:id="rId8"/>
          <w:type w:val="continuous"/>
          <w:pgSz w:w="12240" w:h="15840"/>
          <w:pgMar w:top="1820" w:right="1440" w:bottom="280" w:left="1440" w:header="720" w:footer="720" w:gutter="0"/>
          <w:cols w:space="720"/>
        </w:sectPr>
      </w:pPr>
    </w:p>
    <w:p w14:paraId="2EAF83E4" w14:textId="6C2DAF2B" w:rsidR="00B82626" w:rsidRPr="00725D40" w:rsidRDefault="00725D40" w:rsidP="00001048">
      <w:pPr>
        <w:pStyle w:val="Ttulo1"/>
        <w:numPr>
          <w:ilvl w:val="0"/>
          <w:numId w:val="3"/>
        </w:numPr>
        <w:tabs>
          <w:tab w:val="left" w:pos="704"/>
        </w:tabs>
        <w:spacing w:before="0" w:line="360" w:lineRule="auto"/>
        <w:ind w:left="704" w:hanging="344"/>
        <w:rPr>
          <w:rFonts w:ascii="Arial" w:hAnsi="Arial" w:cs="Arial"/>
          <w:sz w:val="24"/>
          <w:szCs w:val="24"/>
        </w:rPr>
      </w:pPr>
      <w:bookmarkStart w:id="4" w:name="IV._Avaliação_da_Conformidade"/>
      <w:bookmarkEnd w:id="4"/>
      <w:r w:rsidRPr="00725D40">
        <w:rPr>
          <w:rFonts w:ascii="Arial" w:hAnsi="Arial" w:cs="Arial"/>
          <w:sz w:val="24"/>
          <w:szCs w:val="24"/>
        </w:rPr>
        <w:lastRenderedPageBreak/>
        <w:t>Avaliação</w:t>
      </w:r>
      <w:r w:rsidRPr="00725D40">
        <w:rPr>
          <w:rFonts w:ascii="Arial" w:hAnsi="Arial" w:cs="Arial"/>
          <w:spacing w:val="-8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da</w:t>
      </w:r>
      <w:r w:rsidRPr="00725D40">
        <w:rPr>
          <w:rFonts w:ascii="Arial" w:hAnsi="Arial" w:cs="Arial"/>
          <w:spacing w:val="-6"/>
          <w:sz w:val="24"/>
          <w:szCs w:val="24"/>
        </w:rPr>
        <w:t xml:space="preserve"> </w:t>
      </w:r>
      <w:r w:rsidRPr="00725D40">
        <w:rPr>
          <w:rFonts w:ascii="Arial" w:hAnsi="Arial" w:cs="Arial"/>
          <w:spacing w:val="-2"/>
          <w:sz w:val="24"/>
          <w:szCs w:val="24"/>
        </w:rPr>
        <w:t>Conformidade</w:t>
      </w:r>
      <w:bookmarkStart w:id="5" w:name="1._Pilar_Controle_Interno"/>
      <w:bookmarkEnd w:id="5"/>
    </w:p>
    <w:p w14:paraId="2FA5F324" w14:textId="77777777" w:rsidR="00B82626" w:rsidRPr="00725D40" w:rsidRDefault="00B82626" w:rsidP="00001048">
      <w:pPr>
        <w:pStyle w:val="Ttulo1"/>
        <w:tabs>
          <w:tab w:val="left" w:pos="704"/>
        </w:tabs>
        <w:spacing w:before="0" w:line="360" w:lineRule="auto"/>
        <w:ind w:firstLine="0"/>
        <w:rPr>
          <w:rFonts w:ascii="Arial" w:hAnsi="Arial" w:cs="Arial"/>
          <w:sz w:val="24"/>
          <w:szCs w:val="24"/>
        </w:rPr>
      </w:pPr>
    </w:p>
    <w:p w14:paraId="413E5CCE" w14:textId="0C6D82EC" w:rsidR="002459BF" w:rsidRPr="00725D40" w:rsidRDefault="00B82626" w:rsidP="00001048">
      <w:pPr>
        <w:pStyle w:val="Ttulo1"/>
        <w:tabs>
          <w:tab w:val="left" w:pos="426"/>
        </w:tabs>
        <w:spacing w:before="0" w:line="360" w:lineRule="auto"/>
        <w:ind w:left="360" w:firstLine="0"/>
        <w:rPr>
          <w:rFonts w:ascii="Arial" w:hAnsi="Arial" w:cs="Arial"/>
          <w:spacing w:val="-2"/>
          <w:sz w:val="24"/>
          <w:szCs w:val="24"/>
        </w:rPr>
      </w:pPr>
      <w:r w:rsidRPr="00725D40">
        <w:rPr>
          <w:rFonts w:ascii="Arial" w:hAnsi="Arial" w:cs="Arial"/>
          <w:sz w:val="24"/>
          <w:szCs w:val="24"/>
        </w:rPr>
        <w:t>1.Pilar</w:t>
      </w:r>
      <w:r w:rsidRPr="00725D40">
        <w:rPr>
          <w:rFonts w:ascii="Arial" w:hAnsi="Arial" w:cs="Arial"/>
          <w:spacing w:val="-8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Controle</w:t>
      </w:r>
      <w:r w:rsidRPr="00725D40">
        <w:rPr>
          <w:rFonts w:ascii="Arial" w:hAnsi="Arial" w:cs="Arial"/>
          <w:spacing w:val="-6"/>
          <w:sz w:val="24"/>
          <w:szCs w:val="24"/>
        </w:rPr>
        <w:t xml:space="preserve"> </w:t>
      </w:r>
      <w:r w:rsidRPr="00725D40">
        <w:rPr>
          <w:rFonts w:ascii="Arial" w:hAnsi="Arial" w:cs="Arial"/>
          <w:spacing w:val="-2"/>
          <w:sz w:val="24"/>
          <w:szCs w:val="24"/>
        </w:rPr>
        <w:t>Interno</w:t>
      </w:r>
    </w:p>
    <w:p w14:paraId="4837C780" w14:textId="77777777" w:rsidR="00B82626" w:rsidRPr="00725D40" w:rsidRDefault="00B82626" w:rsidP="00001048">
      <w:pPr>
        <w:pStyle w:val="Ttulo1"/>
        <w:tabs>
          <w:tab w:val="left" w:pos="426"/>
        </w:tabs>
        <w:spacing w:before="0" w:line="360" w:lineRule="auto"/>
        <w:ind w:left="360" w:firstLine="0"/>
        <w:jc w:val="both"/>
        <w:rPr>
          <w:rFonts w:ascii="Arial" w:hAnsi="Arial" w:cs="Arial"/>
          <w:b w:val="0"/>
          <w:bCs w:val="0"/>
          <w:sz w:val="24"/>
          <w:szCs w:val="24"/>
        </w:rPr>
      </w:pPr>
    </w:p>
    <w:p w14:paraId="60445F37" w14:textId="03EA1F55" w:rsidR="00B82626" w:rsidRPr="00725D40" w:rsidRDefault="00B82626" w:rsidP="00001048">
      <w:pPr>
        <w:pStyle w:val="Ttulo1"/>
        <w:tabs>
          <w:tab w:val="left" w:pos="426"/>
        </w:tabs>
        <w:spacing w:before="0" w:line="360" w:lineRule="auto"/>
        <w:ind w:left="360" w:firstLine="0"/>
        <w:jc w:val="both"/>
        <w:rPr>
          <w:rFonts w:ascii="Arial" w:hAnsi="Arial" w:cs="Arial"/>
          <w:b w:val="0"/>
          <w:bCs w:val="0"/>
          <w:sz w:val="24"/>
          <w:szCs w:val="24"/>
        </w:rPr>
      </w:pPr>
      <w:r w:rsidRPr="00725D40">
        <w:rPr>
          <w:rFonts w:ascii="Arial" w:hAnsi="Arial" w:cs="Arial"/>
          <w:b w:val="0"/>
          <w:bCs w:val="0"/>
          <w:sz w:val="24"/>
          <w:szCs w:val="24"/>
        </w:rPr>
        <w:t>Um dos pilares fundamentais estabelecidos no Manual do Pró-Gestão RPPS é o de Controles Internos, cujo objetivo é garantir o cumprimento adequado das normas legais, regulamentares, diretrizes internas e do planejamento, por meio da implementação de mecanismos de controle capazes de auxiliar na gestão administrativa, financeira e operacional</w:t>
      </w:r>
      <w:r w:rsidR="003443F8" w:rsidRPr="00725D40">
        <w:rPr>
          <w:rFonts w:ascii="Arial" w:hAnsi="Arial" w:cs="Arial"/>
          <w:b w:val="0"/>
          <w:bCs w:val="0"/>
          <w:sz w:val="24"/>
          <w:szCs w:val="24"/>
        </w:rPr>
        <w:t>.</w:t>
      </w:r>
    </w:p>
    <w:p w14:paraId="134C6F24" w14:textId="77777777" w:rsidR="00B82626" w:rsidRPr="00725D40" w:rsidRDefault="00B82626" w:rsidP="00001048">
      <w:pPr>
        <w:pStyle w:val="Ttulo1"/>
        <w:tabs>
          <w:tab w:val="left" w:pos="426"/>
        </w:tabs>
        <w:spacing w:before="0" w:line="360" w:lineRule="auto"/>
        <w:ind w:left="360" w:firstLine="0"/>
        <w:jc w:val="both"/>
        <w:rPr>
          <w:rFonts w:ascii="Arial" w:hAnsi="Arial" w:cs="Arial"/>
          <w:b w:val="0"/>
          <w:bCs w:val="0"/>
          <w:sz w:val="24"/>
          <w:szCs w:val="24"/>
        </w:r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6"/>
        <w:gridCol w:w="2880"/>
        <w:gridCol w:w="2880"/>
      </w:tblGrid>
      <w:tr w:rsidR="002459BF" w:rsidRPr="00725D40" w14:paraId="7940E7E6" w14:textId="77777777" w:rsidTr="006F69A7">
        <w:trPr>
          <w:trHeight w:val="499"/>
        </w:trPr>
        <w:tc>
          <w:tcPr>
            <w:tcW w:w="2886" w:type="dxa"/>
            <w:shd w:val="clear" w:color="auto" w:fill="B8CCE4" w:themeFill="accent1" w:themeFillTint="66"/>
          </w:tcPr>
          <w:p w14:paraId="107B17B7" w14:textId="77777777" w:rsidR="002459BF" w:rsidRPr="00725D40" w:rsidRDefault="00725D40" w:rsidP="00001048">
            <w:pPr>
              <w:pStyle w:val="TableParagraph"/>
              <w:spacing w:line="360" w:lineRule="auto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4"/>
                <w:sz w:val="24"/>
                <w:szCs w:val="24"/>
              </w:rPr>
              <w:t>Item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5D4988E4" w14:textId="77777777" w:rsidR="002459BF" w:rsidRPr="00725D40" w:rsidRDefault="00725D40" w:rsidP="00001048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Requisito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6915829E" w14:textId="77777777" w:rsidR="002459BF" w:rsidRPr="00725D40" w:rsidRDefault="00725D40" w:rsidP="00001048">
            <w:pPr>
              <w:pStyle w:val="TableParagraph"/>
              <w:spacing w:line="360" w:lineRule="auto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Situação</w:t>
            </w:r>
          </w:p>
        </w:tc>
      </w:tr>
      <w:tr w:rsidR="002459BF" w:rsidRPr="00725D40" w14:paraId="62D08AD4" w14:textId="77777777" w:rsidTr="006F69A7">
        <w:trPr>
          <w:trHeight w:val="493"/>
        </w:trPr>
        <w:tc>
          <w:tcPr>
            <w:tcW w:w="2886" w:type="dxa"/>
            <w:shd w:val="clear" w:color="auto" w:fill="B8CCE4" w:themeFill="accent1" w:themeFillTint="66"/>
          </w:tcPr>
          <w:p w14:paraId="4A0D5019" w14:textId="77777777" w:rsidR="002459BF" w:rsidRPr="00725D40" w:rsidRDefault="00725D40" w:rsidP="00001048">
            <w:pPr>
              <w:pStyle w:val="TableParagraph"/>
              <w:spacing w:line="360" w:lineRule="auto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3.1.1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7BC6BE7F" w14:textId="77777777" w:rsidR="002459BF" w:rsidRPr="00725D40" w:rsidRDefault="00725D40" w:rsidP="00001048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z w:val="24"/>
                <w:szCs w:val="24"/>
              </w:rPr>
              <w:t>Mapeamento</w:t>
            </w:r>
            <w:r w:rsidRPr="00725D40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z w:val="24"/>
                <w:szCs w:val="24"/>
              </w:rPr>
              <w:t>das</w:t>
            </w:r>
            <w:r w:rsidRPr="00725D40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Atividades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1287122A" w14:textId="77777777" w:rsidR="002459BF" w:rsidRPr="00725D40" w:rsidRDefault="00725D40" w:rsidP="00001048">
            <w:pPr>
              <w:pStyle w:val="TableParagraph"/>
              <w:spacing w:line="360" w:lineRule="auto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Atendido</w:t>
            </w:r>
          </w:p>
        </w:tc>
      </w:tr>
      <w:tr w:rsidR="002459BF" w:rsidRPr="00725D40" w14:paraId="02B20264" w14:textId="77777777" w:rsidTr="006F69A7">
        <w:trPr>
          <w:trHeight w:val="791"/>
        </w:trPr>
        <w:tc>
          <w:tcPr>
            <w:tcW w:w="2886" w:type="dxa"/>
            <w:shd w:val="clear" w:color="auto" w:fill="B8CCE4" w:themeFill="accent1" w:themeFillTint="66"/>
          </w:tcPr>
          <w:p w14:paraId="756AE258" w14:textId="77777777" w:rsidR="002459BF" w:rsidRPr="00725D40" w:rsidRDefault="00725D40" w:rsidP="00001048">
            <w:pPr>
              <w:pStyle w:val="TableParagraph"/>
              <w:spacing w:line="360" w:lineRule="auto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3.1.2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207A496D" w14:textId="77777777" w:rsidR="002459BF" w:rsidRPr="00725D40" w:rsidRDefault="00725D40" w:rsidP="00001048">
            <w:pPr>
              <w:pStyle w:val="TableParagraph"/>
              <w:spacing w:line="360" w:lineRule="auto"/>
              <w:ind w:right="187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Manualização</w:t>
            </w:r>
            <w:r w:rsidRPr="00725D40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das Atividades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0E5F8D07" w14:textId="77777777" w:rsidR="002459BF" w:rsidRPr="00725D40" w:rsidRDefault="00725D40" w:rsidP="00001048">
            <w:pPr>
              <w:pStyle w:val="TableParagraph"/>
              <w:spacing w:line="360" w:lineRule="auto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Atendido</w:t>
            </w:r>
          </w:p>
        </w:tc>
      </w:tr>
      <w:tr w:rsidR="002459BF" w:rsidRPr="00725D40" w14:paraId="49ED1237" w14:textId="77777777" w:rsidTr="006F69A7">
        <w:trPr>
          <w:trHeight w:val="796"/>
        </w:trPr>
        <w:tc>
          <w:tcPr>
            <w:tcW w:w="2886" w:type="dxa"/>
            <w:shd w:val="clear" w:color="auto" w:fill="B8CCE4" w:themeFill="accent1" w:themeFillTint="66"/>
          </w:tcPr>
          <w:p w14:paraId="02125654" w14:textId="77777777" w:rsidR="002459BF" w:rsidRPr="00725D40" w:rsidRDefault="00725D40" w:rsidP="00001048">
            <w:pPr>
              <w:pStyle w:val="TableParagraph"/>
              <w:spacing w:line="360" w:lineRule="auto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3.1.3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14867723" w14:textId="77777777" w:rsidR="002459BF" w:rsidRPr="00725D40" w:rsidRDefault="00725D40" w:rsidP="00001048">
            <w:pPr>
              <w:pStyle w:val="TableParagraph"/>
              <w:spacing w:line="360" w:lineRule="auto"/>
              <w:ind w:right="187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z w:val="24"/>
                <w:szCs w:val="24"/>
              </w:rPr>
              <w:t>Certificação</w:t>
            </w:r>
            <w:r w:rsidRPr="00725D40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z w:val="24"/>
                <w:szCs w:val="24"/>
              </w:rPr>
              <w:t>dos</w:t>
            </w:r>
            <w:r w:rsidRPr="00725D40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z w:val="24"/>
                <w:szCs w:val="24"/>
              </w:rPr>
              <w:t>Dirigentes e Conselhos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0595410C" w14:textId="77777777" w:rsidR="002459BF" w:rsidRPr="00725D40" w:rsidRDefault="00725D40" w:rsidP="00001048">
            <w:pPr>
              <w:pStyle w:val="TableParagraph"/>
              <w:spacing w:line="360" w:lineRule="auto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Atendido</w:t>
            </w:r>
          </w:p>
        </w:tc>
      </w:tr>
      <w:tr w:rsidR="002459BF" w:rsidRPr="00725D40" w14:paraId="70221861" w14:textId="77777777" w:rsidTr="006F69A7">
        <w:trPr>
          <w:trHeight w:val="791"/>
        </w:trPr>
        <w:tc>
          <w:tcPr>
            <w:tcW w:w="2886" w:type="dxa"/>
            <w:shd w:val="clear" w:color="auto" w:fill="B8CCE4" w:themeFill="accent1" w:themeFillTint="66"/>
          </w:tcPr>
          <w:p w14:paraId="26E099BF" w14:textId="77777777" w:rsidR="002459BF" w:rsidRPr="00725D40" w:rsidRDefault="00725D40" w:rsidP="00001048">
            <w:pPr>
              <w:pStyle w:val="TableParagraph"/>
              <w:spacing w:line="360" w:lineRule="auto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3.1.4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11770CE1" w14:textId="77777777" w:rsidR="002459BF" w:rsidRPr="00725D40" w:rsidRDefault="00725D40" w:rsidP="00001048">
            <w:pPr>
              <w:pStyle w:val="TableParagraph"/>
              <w:spacing w:line="360" w:lineRule="auto"/>
              <w:ind w:right="187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z w:val="24"/>
                <w:szCs w:val="24"/>
              </w:rPr>
              <w:t>Estrutura</w:t>
            </w:r>
            <w:r w:rsidRPr="00725D40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z w:val="24"/>
                <w:szCs w:val="24"/>
              </w:rPr>
              <w:t>de</w:t>
            </w:r>
            <w:r w:rsidRPr="00725D40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z w:val="24"/>
                <w:szCs w:val="24"/>
              </w:rPr>
              <w:t xml:space="preserve">Controle </w:t>
            </w: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Interno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1F35DB13" w14:textId="1615B328" w:rsidR="002459BF" w:rsidRPr="00725D40" w:rsidRDefault="00725D40" w:rsidP="00001048">
            <w:pPr>
              <w:pStyle w:val="TableParagraph"/>
              <w:spacing w:line="360" w:lineRule="auto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Atendido</w:t>
            </w:r>
          </w:p>
        </w:tc>
      </w:tr>
      <w:tr w:rsidR="002459BF" w:rsidRPr="00725D40" w14:paraId="6D3BDCE9" w14:textId="77777777" w:rsidTr="006F69A7">
        <w:trPr>
          <w:trHeight w:val="792"/>
        </w:trPr>
        <w:tc>
          <w:tcPr>
            <w:tcW w:w="2886" w:type="dxa"/>
            <w:shd w:val="clear" w:color="auto" w:fill="E5B8B7" w:themeFill="accent2" w:themeFillTint="66"/>
          </w:tcPr>
          <w:p w14:paraId="670E2F15" w14:textId="77777777" w:rsidR="002459BF" w:rsidRPr="00725D40" w:rsidRDefault="00725D40" w:rsidP="00001048">
            <w:pPr>
              <w:pStyle w:val="TableParagraph"/>
              <w:spacing w:line="360" w:lineRule="auto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3.1.5</w:t>
            </w:r>
          </w:p>
        </w:tc>
        <w:tc>
          <w:tcPr>
            <w:tcW w:w="2880" w:type="dxa"/>
            <w:shd w:val="clear" w:color="auto" w:fill="E5B8B7" w:themeFill="accent2" w:themeFillTint="66"/>
          </w:tcPr>
          <w:p w14:paraId="26311D8F" w14:textId="77777777" w:rsidR="002459BF" w:rsidRPr="00725D40" w:rsidRDefault="00725D40" w:rsidP="00001048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z w:val="24"/>
                <w:szCs w:val="24"/>
              </w:rPr>
              <w:t>Política</w:t>
            </w:r>
            <w:r w:rsidRPr="00725D40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z w:val="24"/>
                <w:szCs w:val="24"/>
              </w:rPr>
              <w:t>de</w:t>
            </w:r>
            <w:r w:rsidRPr="00725D40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z w:val="24"/>
                <w:szCs w:val="24"/>
              </w:rPr>
              <w:t>Segurança</w:t>
            </w:r>
            <w:r w:rsidRPr="00725D40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z w:val="24"/>
                <w:szCs w:val="24"/>
              </w:rPr>
              <w:t xml:space="preserve">da </w:t>
            </w: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Informação</w:t>
            </w:r>
          </w:p>
        </w:tc>
        <w:tc>
          <w:tcPr>
            <w:tcW w:w="2880" w:type="dxa"/>
            <w:shd w:val="clear" w:color="auto" w:fill="E5B8B7" w:themeFill="accent2" w:themeFillTint="66"/>
          </w:tcPr>
          <w:p w14:paraId="4547C420" w14:textId="77777777" w:rsidR="002459BF" w:rsidRPr="00725D40" w:rsidRDefault="00725D40" w:rsidP="00001048">
            <w:pPr>
              <w:pStyle w:val="TableParagraph"/>
              <w:spacing w:line="360" w:lineRule="auto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Parcialmente</w:t>
            </w:r>
            <w:r w:rsidRPr="00725D40">
              <w:rPr>
                <w:rFonts w:ascii="Arial" w:hAnsi="Arial" w:cs="Arial"/>
                <w:spacing w:val="11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Atendido</w:t>
            </w:r>
          </w:p>
        </w:tc>
      </w:tr>
      <w:tr w:rsidR="002459BF" w:rsidRPr="00725D40" w14:paraId="25F66CD3" w14:textId="77777777" w:rsidTr="006F69A7">
        <w:trPr>
          <w:trHeight w:val="796"/>
        </w:trPr>
        <w:tc>
          <w:tcPr>
            <w:tcW w:w="2886" w:type="dxa"/>
            <w:shd w:val="clear" w:color="auto" w:fill="B8CCE4" w:themeFill="accent1" w:themeFillTint="66"/>
          </w:tcPr>
          <w:p w14:paraId="2C96B5F4" w14:textId="77777777" w:rsidR="002459BF" w:rsidRPr="00725D40" w:rsidRDefault="00725D40" w:rsidP="00001048">
            <w:pPr>
              <w:pStyle w:val="TableParagraph"/>
              <w:spacing w:line="360" w:lineRule="auto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3.1.6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2CCF2D48" w14:textId="77777777" w:rsidR="002459BF" w:rsidRPr="00725D40" w:rsidRDefault="00725D40" w:rsidP="00001048">
            <w:pPr>
              <w:pStyle w:val="TableParagraph"/>
              <w:spacing w:line="360" w:lineRule="auto"/>
              <w:ind w:right="187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z w:val="24"/>
                <w:szCs w:val="24"/>
              </w:rPr>
              <w:t>Gestão</w:t>
            </w:r>
            <w:r w:rsidRPr="00725D40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z w:val="24"/>
                <w:szCs w:val="24"/>
              </w:rPr>
              <w:t>e</w:t>
            </w:r>
            <w:r w:rsidRPr="00725D40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z w:val="24"/>
                <w:szCs w:val="24"/>
              </w:rPr>
              <w:t>Controle</w:t>
            </w:r>
            <w:r w:rsidRPr="00725D40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z w:val="24"/>
                <w:szCs w:val="24"/>
              </w:rPr>
              <w:t>da</w:t>
            </w:r>
            <w:r w:rsidRPr="00725D40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z w:val="24"/>
                <w:szCs w:val="24"/>
              </w:rPr>
              <w:t>Base de Dados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2308DC41" w14:textId="5B5BA78E" w:rsidR="002459BF" w:rsidRPr="00725D40" w:rsidRDefault="00725D40" w:rsidP="00001048">
            <w:pPr>
              <w:pStyle w:val="TableParagraph"/>
              <w:spacing w:line="360" w:lineRule="auto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Atendido</w:t>
            </w:r>
          </w:p>
        </w:tc>
      </w:tr>
    </w:tbl>
    <w:p w14:paraId="3B7379AD" w14:textId="77777777" w:rsidR="006F69A7" w:rsidRPr="00725D40" w:rsidRDefault="006F69A7" w:rsidP="00001048">
      <w:pPr>
        <w:tabs>
          <w:tab w:val="left" w:pos="574"/>
        </w:tabs>
        <w:spacing w:line="360" w:lineRule="auto"/>
        <w:rPr>
          <w:rFonts w:ascii="Arial" w:hAnsi="Arial" w:cs="Arial"/>
          <w:b/>
          <w:sz w:val="24"/>
          <w:szCs w:val="24"/>
        </w:rPr>
      </w:pPr>
      <w:bookmarkStart w:id="6" w:name="2._Pilar_Governança_Corporativa"/>
      <w:bookmarkEnd w:id="6"/>
    </w:p>
    <w:p w14:paraId="33395262" w14:textId="3A294378" w:rsidR="006F69A7" w:rsidRPr="00725D40" w:rsidRDefault="006F69A7" w:rsidP="00001048">
      <w:pPr>
        <w:tabs>
          <w:tab w:val="left" w:pos="426"/>
          <w:tab w:val="left" w:pos="574"/>
        </w:tabs>
        <w:spacing w:line="360" w:lineRule="auto"/>
        <w:ind w:left="426"/>
        <w:jc w:val="both"/>
        <w:rPr>
          <w:rFonts w:ascii="Arial" w:hAnsi="Arial" w:cs="Arial"/>
          <w:bCs/>
          <w:sz w:val="24"/>
          <w:szCs w:val="24"/>
        </w:rPr>
      </w:pPr>
      <w:r w:rsidRPr="00725D40">
        <w:rPr>
          <w:rFonts w:ascii="Arial" w:hAnsi="Arial" w:cs="Arial"/>
          <w:bCs/>
          <w:sz w:val="24"/>
          <w:szCs w:val="24"/>
        </w:rPr>
        <w:t>A Política de Segurança da Informação deverá ser divulgada publicamente, preferencialmente por meio eletrônico, e, para a obtenção do Nível II, deverá atender aos seguintes requisitos:</w:t>
      </w:r>
    </w:p>
    <w:p w14:paraId="5C8A7C6A" w14:textId="77777777" w:rsidR="006F69A7" w:rsidRPr="00725D40" w:rsidRDefault="006F69A7" w:rsidP="00001048">
      <w:pPr>
        <w:tabs>
          <w:tab w:val="left" w:pos="574"/>
        </w:tabs>
        <w:spacing w:line="360" w:lineRule="auto"/>
        <w:ind w:left="426" w:hanging="426"/>
        <w:jc w:val="both"/>
        <w:rPr>
          <w:rFonts w:ascii="Arial" w:hAnsi="Arial" w:cs="Arial"/>
          <w:bCs/>
          <w:sz w:val="24"/>
          <w:szCs w:val="24"/>
        </w:rPr>
      </w:pPr>
      <w:r w:rsidRPr="00725D40">
        <w:rPr>
          <w:rFonts w:ascii="Arial" w:hAnsi="Arial" w:cs="Arial"/>
          <w:bCs/>
          <w:sz w:val="24"/>
          <w:szCs w:val="24"/>
        </w:rPr>
        <w:tab/>
      </w:r>
    </w:p>
    <w:p w14:paraId="391A42E2" w14:textId="2337219F" w:rsidR="006F69A7" w:rsidRPr="00725D40" w:rsidRDefault="006F69A7" w:rsidP="00001048">
      <w:pPr>
        <w:tabs>
          <w:tab w:val="left" w:pos="574"/>
        </w:tabs>
        <w:spacing w:line="360" w:lineRule="auto"/>
        <w:ind w:left="426" w:hanging="426"/>
        <w:jc w:val="both"/>
        <w:rPr>
          <w:rFonts w:ascii="Arial" w:hAnsi="Arial" w:cs="Arial"/>
          <w:bCs/>
          <w:sz w:val="24"/>
          <w:szCs w:val="24"/>
        </w:rPr>
      </w:pPr>
      <w:r w:rsidRPr="00725D40">
        <w:rPr>
          <w:rFonts w:ascii="Arial" w:hAnsi="Arial" w:cs="Arial"/>
          <w:bCs/>
          <w:sz w:val="24"/>
          <w:szCs w:val="24"/>
        </w:rPr>
        <w:t xml:space="preserve">      a) A política deve abranger todos os servidores e prestadores de serviço que tenham acesso a informações do RPPS, especificando claramente a responsabilidade de cada um quanto à segurança da informação;</w:t>
      </w:r>
    </w:p>
    <w:p w14:paraId="637180B5" w14:textId="5C0E19A0" w:rsidR="006F69A7" w:rsidRPr="00725D40" w:rsidRDefault="006F69A7" w:rsidP="00001048">
      <w:pPr>
        <w:tabs>
          <w:tab w:val="left" w:pos="574"/>
        </w:tabs>
        <w:spacing w:line="360" w:lineRule="auto"/>
        <w:ind w:left="426" w:hanging="426"/>
        <w:rPr>
          <w:rFonts w:ascii="Arial" w:hAnsi="Arial" w:cs="Arial"/>
          <w:bCs/>
          <w:sz w:val="24"/>
          <w:szCs w:val="24"/>
        </w:rPr>
      </w:pPr>
      <w:r w:rsidRPr="00725D40">
        <w:rPr>
          <w:rFonts w:ascii="Arial" w:hAnsi="Arial" w:cs="Arial"/>
          <w:bCs/>
          <w:sz w:val="24"/>
          <w:szCs w:val="24"/>
        </w:rPr>
        <w:tab/>
      </w:r>
    </w:p>
    <w:p w14:paraId="23F9F075" w14:textId="468A9078" w:rsidR="006F69A7" w:rsidRPr="00725D40" w:rsidRDefault="006F69A7" w:rsidP="00001048">
      <w:pPr>
        <w:tabs>
          <w:tab w:val="left" w:pos="574"/>
        </w:tabs>
        <w:spacing w:line="360" w:lineRule="auto"/>
        <w:ind w:left="426" w:hanging="426"/>
        <w:rPr>
          <w:rFonts w:ascii="Arial" w:hAnsi="Arial" w:cs="Arial"/>
          <w:bCs/>
          <w:sz w:val="24"/>
          <w:szCs w:val="24"/>
        </w:rPr>
      </w:pPr>
    </w:p>
    <w:p w14:paraId="4CD52EE0" w14:textId="77777777" w:rsidR="006F69A7" w:rsidRPr="00725D40" w:rsidRDefault="006F69A7" w:rsidP="00001048">
      <w:pPr>
        <w:tabs>
          <w:tab w:val="left" w:pos="574"/>
        </w:tabs>
        <w:spacing w:line="360" w:lineRule="auto"/>
        <w:ind w:left="426" w:hanging="426"/>
        <w:rPr>
          <w:rFonts w:ascii="Arial" w:hAnsi="Arial" w:cs="Arial"/>
          <w:bCs/>
          <w:sz w:val="24"/>
          <w:szCs w:val="24"/>
        </w:rPr>
      </w:pPr>
    </w:p>
    <w:p w14:paraId="3F84A44E" w14:textId="58C57D91" w:rsidR="006F69A7" w:rsidRPr="00725D40" w:rsidRDefault="006F69A7" w:rsidP="00001048">
      <w:pPr>
        <w:tabs>
          <w:tab w:val="left" w:pos="574"/>
        </w:tabs>
        <w:spacing w:line="360" w:lineRule="auto"/>
        <w:ind w:left="426" w:hanging="426"/>
        <w:jc w:val="both"/>
        <w:rPr>
          <w:rFonts w:ascii="Arial" w:hAnsi="Arial" w:cs="Arial"/>
          <w:bCs/>
          <w:sz w:val="24"/>
          <w:szCs w:val="24"/>
        </w:rPr>
      </w:pPr>
      <w:r w:rsidRPr="00725D40">
        <w:rPr>
          <w:rFonts w:ascii="Arial" w:hAnsi="Arial" w:cs="Arial"/>
          <w:bCs/>
          <w:sz w:val="24"/>
          <w:szCs w:val="24"/>
        </w:rPr>
        <w:t xml:space="preserve">      b) Deve estabelecer normas de uso para a Internet, correio eletrônico, computadores e demais recursos tecnológicos do RPPS, incluindo regras restritivas e protetivas quanto à utilização dessas ferramentas;</w:t>
      </w:r>
    </w:p>
    <w:p w14:paraId="75CB0E70" w14:textId="77777777" w:rsidR="006F69A7" w:rsidRPr="00725D40" w:rsidRDefault="006F69A7" w:rsidP="00001048">
      <w:pPr>
        <w:tabs>
          <w:tab w:val="left" w:pos="426"/>
          <w:tab w:val="left" w:pos="574"/>
        </w:tabs>
        <w:spacing w:line="360" w:lineRule="auto"/>
        <w:ind w:left="426" w:hanging="426"/>
        <w:jc w:val="both"/>
        <w:rPr>
          <w:rFonts w:ascii="Arial" w:hAnsi="Arial" w:cs="Arial"/>
          <w:bCs/>
          <w:sz w:val="24"/>
          <w:szCs w:val="24"/>
        </w:rPr>
      </w:pPr>
    </w:p>
    <w:p w14:paraId="6D0DB2B6" w14:textId="654B023F" w:rsidR="006F69A7" w:rsidRPr="00725D40" w:rsidRDefault="006F69A7" w:rsidP="00001048">
      <w:pPr>
        <w:tabs>
          <w:tab w:val="left" w:pos="574"/>
        </w:tabs>
        <w:spacing w:line="360" w:lineRule="auto"/>
        <w:ind w:left="426" w:hanging="426"/>
        <w:jc w:val="both"/>
        <w:rPr>
          <w:rFonts w:ascii="Arial" w:hAnsi="Arial" w:cs="Arial"/>
          <w:bCs/>
          <w:sz w:val="24"/>
          <w:szCs w:val="24"/>
        </w:rPr>
      </w:pPr>
      <w:r w:rsidRPr="00725D40">
        <w:rPr>
          <w:rFonts w:ascii="Arial" w:hAnsi="Arial" w:cs="Arial"/>
          <w:bCs/>
          <w:sz w:val="24"/>
          <w:szCs w:val="24"/>
        </w:rPr>
        <w:tab/>
        <w:t>c) A política deverá definir procedimentos de contingência, abrangendo a existência de cópias de segurança dos sistemas informatizados e dos bancos de dados, além do controle de acesso (físico e lógico) e da designação da área responsável por sua execução. Tais procedimentos devem estar devidamente mapeados e manualizados.</w:t>
      </w:r>
    </w:p>
    <w:p w14:paraId="701F37EA" w14:textId="77777777" w:rsidR="007B338B" w:rsidRPr="00725D40" w:rsidRDefault="006F69A7" w:rsidP="00001048">
      <w:pPr>
        <w:tabs>
          <w:tab w:val="left" w:pos="574"/>
        </w:tabs>
        <w:spacing w:line="360" w:lineRule="auto"/>
        <w:ind w:left="426" w:hanging="426"/>
        <w:jc w:val="both"/>
        <w:rPr>
          <w:rFonts w:ascii="Arial" w:hAnsi="Arial" w:cs="Arial"/>
          <w:bCs/>
          <w:sz w:val="24"/>
          <w:szCs w:val="24"/>
        </w:rPr>
      </w:pPr>
      <w:r w:rsidRPr="00725D40">
        <w:rPr>
          <w:rFonts w:ascii="Arial" w:hAnsi="Arial" w:cs="Arial"/>
          <w:bCs/>
          <w:sz w:val="24"/>
          <w:szCs w:val="24"/>
        </w:rPr>
        <w:tab/>
      </w:r>
    </w:p>
    <w:p w14:paraId="09A22852" w14:textId="42D36152" w:rsidR="006F69A7" w:rsidRPr="00725D40" w:rsidRDefault="007B338B" w:rsidP="00001048">
      <w:pPr>
        <w:tabs>
          <w:tab w:val="left" w:pos="574"/>
        </w:tabs>
        <w:spacing w:line="360" w:lineRule="auto"/>
        <w:ind w:left="426" w:hanging="426"/>
        <w:jc w:val="both"/>
        <w:rPr>
          <w:rFonts w:ascii="Arial" w:hAnsi="Arial" w:cs="Arial"/>
          <w:bCs/>
          <w:sz w:val="24"/>
          <w:szCs w:val="24"/>
        </w:rPr>
      </w:pPr>
      <w:r w:rsidRPr="00725D40">
        <w:rPr>
          <w:rFonts w:ascii="Arial" w:hAnsi="Arial" w:cs="Arial"/>
          <w:bCs/>
          <w:sz w:val="24"/>
          <w:szCs w:val="24"/>
        </w:rPr>
        <w:tab/>
      </w:r>
      <w:r w:rsidR="006F69A7" w:rsidRPr="00725D40">
        <w:rPr>
          <w:rFonts w:ascii="Arial" w:hAnsi="Arial" w:cs="Arial"/>
          <w:bCs/>
          <w:sz w:val="24"/>
          <w:szCs w:val="24"/>
        </w:rPr>
        <w:t xml:space="preserve">Neste sentido, </w:t>
      </w:r>
      <w:r w:rsidR="00001048" w:rsidRPr="00725D40">
        <w:rPr>
          <w:rFonts w:ascii="Arial" w:hAnsi="Arial" w:cs="Arial"/>
          <w:b/>
          <w:sz w:val="24"/>
          <w:szCs w:val="24"/>
        </w:rPr>
        <w:t>RECOMANDA-SE</w:t>
      </w:r>
      <w:r w:rsidR="00001048" w:rsidRPr="00725D40">
        <w:rPr>
          <w:rFonts w:ascii="Arial" w:hAnsi="Arial" w:cs="Arial"/>
          <w:bCs/>
          <w:sz w:val="24"/>
          <w:szCs w:val="24"/>
        </w:rPr>
        <w:t xml:space="preserve"> </w:t>
      </w:r>
      <w:r w:rsidR="006F69A7" w:rsidRPr="00725D40">
        <w:rPr>
          <w:rFonts w:ascii="Arial" w:hAnsi="Arial" w:cs="Arial"/>
          <w:bCs/>
          <w:sz w:val="24"/>
          <w:szCs w:val="24"/>
        </w:rPr>
        <w:t xml:space="preserve">que seja </w:t>
      </w:r>
      <w:r w:rsidR="00725D40" w:rsidRPr="00725D40">
        <w:rPr>
          <w:rFonts w:ascii="Arial" w:hAnsi="Arial" w:cs="Arial"/>
          <w:bCs/>
          <w:sz w:val="24"/>
          <w:szCs w:val="24"/>
        </w:rPr>
        <w:t>providenciado</w:t>
      </w:r>
      <w:r w:rsidR="0088668E" w:rsidRPr="00725D40">
        <w:rPr>
          <w:rFonts w:ascii="Arial" w:hAnsi="Arial" w:cs="Arial"/>
          <w:bCs/>
          <w:sz w:val="24"/>
          <w:szCs w:val="24"/>
        </w:rPr>
        <w:t xml:space="preserve"> o mapeamento e </w:t>
      </w:r>
      <w:r w:rsidR="00725D40" w:rsidRPr="00725D40">
        <w:rPr>
          <w:rFonts w:ascii="Arial" w:hAnsi="Arial" w:cs="Arial"/>
          <w:bCs/>
          <w:sz w:val="24"/>
          <w:szCs w:val="24"/>
        </w:rPr>
        <w:t>Manualização</w:t>
      </w:r>
      <w:r w:rsidR="0088668E" w:rsidRPr="00725D40">
        <w:rPr>
          <w:rFonts w:ascii="Arial" w:hAnsi="Arial" w:cs="Arial"/>
          <w:bCs/>
          <w:sz w:val="24"/>
          <w:szCs w:val="24"/>
        </w:rPr>
        <w:t xml:space="preserve"> que envolva </w:t>
      </w:r>
      <w:r w:rsidR="00725D40" w:rsidRPr="00725D40">
        <w:rPr>
          <w:rFonts w:ascii="Arial" w:hAnsi="Arial" w:cs="Arial"/>
          <w:bCs/>
          <w:sz w:val="24"/>
          <w:szCs w:val="24"/>
        </w:rPr>
        <w:t>Política</w:t>
      </w:r>
      <w:r w:rsidR="0088668E" w:rsidRPr="00725D40">
        <w:rPr>
          <w:rFonts w:ascii="Arial" w:hAnsi="Arial" w:cs="Arial"/>
          <w:bCs/>
          <w:sz w:val="24"/>
          <w:szCs w:val="24"/>
        </w:rPr>
        <w:t xml:space="preserve"> de </w:t>
      </w:r>
      <w:r w:rsidR="00725D40">
        <w:rPr>
          <w:rFonts w:ascii="Arial" w:hAnsi="Arial" w:cs="Arial"/>
          <w:bCs/>
          <w:sz w:val="24"/>
          <w:szCs w:val="24"/>
        </w:rPr>
        <w:t>S</w:t>
      </w:r>
      <w:r w:rsidR="0088668E" w:rsidRPr="00725D40">
        <w:rPr>
          <w:rFonts w:ascii="Arial" w:hAnsi="Arial" w:cs="Arial"/>
          <w:bCs/>
          <w:sz w:val="24"/>
          <w:szCs w:val="24"/>
        </w:rPr>
        <w:t xml:space="preserve">egurança da </w:t>
      </w:r>
      <w:r w:rsidR="00725D40">
        <w:rPr>
          <w:rFonts w:ascii="Arial" w:hAnsi="Arial" w:cs="Arial"/>
          <w:bCs/>
          <w:sz w:val="24"/>
          <w:szCs w:val="24"/>
        </w:rPr>
        <w:t>I</w:t>
      </w:r>
      <w:r w:rsidR="0088668E" w:rsidRPr="00725D40">
        <w:rPr>
          <w:rFonts w:ascii="Arial" w:hAnsi="Arial" w:cs="Arial"/>
          <w:bCs/>
          <w:sz w:val="24"/>
          <w:szCs w:val="24"/>
        </w:rPr>
        <w:t>nformação.</w:t>
      </w:r>
    </w:p>
    <w:p w14:paraId="348B5C78" w14:textId="77777777" w:rsidR="0088668E" w:rsidRPr="00725D40" w:rsidRDefault="0088668E" w:rsidP="00001048">
      <w:pPr>
        <w:tabs>
          <w:tab w:val="left" w:pos="574"/>
        </w:tabs>
        <w:spacing w:line="360" w:lineRule="auto"/>
        <w:rPr>
          <w:rFonts w:ascii="Arial" w:hAnsi="Arial" w:cs="Arial"/>
          <w:b/>
          <w:sz w:val="24"/>
          <w:szCs w:val="24"/>
        </w:rPr>
      </w:pPr>
    </w:p>
    <w:p w14:paraId="79B9B1DE" w14:textId="4861F778" w:rsidR="002459BF" w:rsidRPr="00725D40" w:rsidRDefault="0088668E" w:rsidP="00001048">
      <w:pPr>
        <w:tabs>
          <w:tab w:val="left" w:pos="574"/>
        </w:tabs>
        <w:spacing w:line="360" w:lineRule="auto"/>
        <w:rPr>
          <w:rFonts w:ascii="Arial" w:hAnsi="Arial" w:cs="Arial"/>
          <w:b/>
          <w:sz w:val="24"/>
          <w:szCs w:val="24"/>
        </w:rPr>
      </w:pPr>
      <w:r w:rsidRPr="00725D40">
        <w:rPr>
          <w:rFonts w:ascii="Arial" w:hAnsi="Arial" w:cs="Arial"/>
          <w:b/>
          <w:sz w:val="24"/>
          <w:szCs w:val="24"/>
        </w:rPr>
        <w:tab/>
        <w:t>2. Pilar</w:t>
      </w:r>
      <w:r w:rsidRPr="00725D40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725D40">
        <w:rPr>
          <w:rFonts w:ascii="Arial" w:hAnsi="Arial" w:cs="Arial"/>
          <w:b/>
          <w:sz w:val="24"/>
          <w:szCs w:val="24"/>
        </w:rPr>
        <w:t>Governança</w:t>
      </w:r>
      <w:r w:rsidRPr="00725D40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725D40">
        <w:rPr>
          <w:rFonts w:ascii="Arial" w:hAnsi="Arial" w:cs="Arial"/>
          <w:b/>
          <w:spacing w:val="-2"/>
          <w:sz w:val="24"/>
          <w:szCs w:val="24"/>
        </w:rPr>
        <w:t>Corporativa</w:t>
      </w: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6"/>
        <w:gridCol w:w="2880"/>
        <w:gridCol w:w="2880"/>
      </w:tblGrid>
      <w:tr w:rsidR="002459BF" w:rsidRPr="00725D40" w14:paraId="5D98538A" w14:textId="77777777" w:rsidTr="00533065">
        <w:trPr>
          <w:trHeight w:val="493"/>
        </w:trPr>
        <w:tc>
          <w:tcPr>
            <w:tcW w:w="2886" w:type="dxa"/>
            <w:shd w:val="clear" w:color="auto" w:fill="B8CCE4" w:themeFill="accent1" w:themeFillTint="66"/>
          </w:tcPr>
          <w:p w14:paraId="63E97BF8" w14:textId="77777777" w:rsidR="002459BF" w:rsidRPr="00725D40" w:rsidRDefault="00725D40" w:rsidP="00001048">
            <w:pPr>
              <w:pStyle w:val="TableParagraph"/>
              <w:spacing w:line="360" w:lineRule="auto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4"/>
                <w:sz w:val="24"/>
                <w:szCs w:val="24"/>
              </w:rPr>
              <w:t>Item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0F45CFB5" w14:textId="77777777" w:rsidR="002459BF" w:rsidRPr="00725D40" w:rsidRDefault="00725D40" w:rsidP="00001048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Requisito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043E1AD7" w14:textId="77777777" w:rsidR="002459BF" w:rsidRPr="00725D40" w:rsidRDefault="00725D40" w:rsidP="00001048">
            <w:pPr>
              <w:pStyle w:val="TableParagraph"/>
              <w:spacing w:line="360" w:lineRule="auto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Situação</w:t>
            </w:r>
          </w:p>
        </w:tc>
      </w:tr>
      <w:tr w:rsidR="002459BF" w:rsidRPr="00725D40" w14:paraId="544EECE5" w14:textId="77777777" w:rsidTr="00533065">
        <w:trPr>
          <w:trHeight w:val="498"/>
        </w:trPr>
        <w:tc>
          <w:tcPr>
            <w:tcW w:w="2886" w:type="dxa"/>
            <w:shd w:val="clear" w:color="auto" w:fill="B8CCE4" w:themeFill="accent1" w:themeFillTint="66"/>
          </w:tcPr>
          <w:p w14:paraId="37C9C022" w14:textId="77777777" w:rsidR="002459BF" w:rsidRPr="00725D40" w:rsidRDefault="00725D40" w:rsidP="00001048">
            <w:pPr>
              <w:pStyle w:val="TableParagraph"/>
              <w:spacing w:line="360" w:lineRule="auto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3.2.1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51DC9A83" w14:textId="77777777" w:rsidR="002459BF" w:rsidRPr="00725D40" w:rsidRDefault="00725D40" w:rsidP="00001048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z w:val="24"/>
                <w:szCs w:val="24"/>
              </w:rPr>
              <w:t>Relatório</w:t>
            </w:r>
            <w:r w:rsidRPr="00725D40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z w:val="24"/>
                <w:szCs w:val="24"/>
              </w:rPr>
              <w:t>de</w:t>
            </w:r>
            <w:r w:rsidRPr="00725D40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Governança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17207C58" w14:textId="77777777" w:rsidR="002459BF" w:rsidRPr="00725D40" w:rsidRDefault="00725D40" w:rsidP="00001048">
            <w:pPr>
              <w:pStyle w:val="TableParagraph"/>
              <w:spacing w:line="360" w:lineRule="auto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Atendido</w:t>
            </w:r>
          </w:p>
        </w:tc>
      </w:tr>
      <w:tr w:rsidR="002459BF" w:rsidRPr="00725D40" w14:paraId="2D02EE18" w14:textId="77777777" w:rsidTr="00533065">
        <w:trPr>
          <w:trHeight w:val="792"/>
        </w:trPr>
        <w:tc>
          <w:tcPr>
            <w:tcW w:w="2886" w:type="dxa"/>
            <w:shd w:val="clear" w:color="auto" w:fill="B8CCE4" w:themeFill="accent1" w:themeFillTint="66"/>
          </w:tcPr>
          <w:p w14:paraId="72E2FE7B" w14:textId="77777777" w:rsidR="002459BF" w:rsidRPr="00725D40" w:rsidRDefault="00725D40" w:rsidP="00001048">
            <w:pPr>
              <w:pStyle w:val="TableParagraph"/>
              <w:spacing w:line="360" w:lineRule="auto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3.2.2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0949A71A" w14:textId="77777777" w:rsidR="002459BF" w:rsidRPr="00725D40" w:rsidRDefault="00725D40" w:rsidP="00001048">
            <w:pPr>
              <w:pStyle w:val="TableParagraph"/>
              <w:spacing w:line="360" w:lineRule="auto"/>
              <w:ind w:right="187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z w:val="24"/>
                <w:szCs w:val="24"/>
              </w:rPr>
              <w:t>Planejamento</w:t>
            </w:r>
            <w:r w:rsidRPr="00725D40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z w:val="24"/>
                <w:szCs w:val="24"/>
              </w:rPr>
              <w:t>(Plano</w:t>
            </w:r>
            <w:r w:rsidRPr="00725D40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z w:val="24"/>
                <w:szCs w:val="24"/>
              </w:rPr>
              <w:t xml:space="preserve">de </w:t>
            </w: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Ação)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699C5201" w14:textId="14E84028" w:rsidR="002459BF" w:rsidRPr="00725D40" w:rsidRDefault="00725D40" w:rsidP="00001048">
            <w:pPr>
              <w:pStyle w:val="TableParagraph"/>
              <w:spacing w:line="360" w:lineRule="auto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Atendido</w:t>
            </w:r>
          </w:p>
        </w:tc>
      </w:tr>
      <w:tr w:rsidR="002459BF" w:rsidRPr="00725D40" w14:paraId="266948FA" w14:textId="77777777" w:rsidTr="00533065">
        <w:trPr>
          <w:trHeight w:val="498"/>
        </w:trPr>
        <w:tc>
          <w:tcPr>
            <w:tcW w:w="2886" w:type="dxa"/>
            <w:shd w:val="clear" w:color="auto" w:fill="B8CCE4" w:themeFill="accent1" w:themeFillTint="66"/>
          </w:tcPr>
          <w:p w14:paraId="6474E09D" w14:textId="77777777" w:rsidR="002459BF" w:rsidRPr="00725D40" w:rsidRDefault="00725D40" w:rsidP="00001048">
            <w:pPr>
              <w:pStyle w:val="TableParagraph"/>
              <w:spacing w:line="360" w:lineRule="auto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3.2.3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72D9D554" w14:textId="77777777" w:rsidR="002459BF" w:rsidRPr="00725D40" w:rsidRDefault="00725D40" w:rsidP="00001048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z w:val="24"/>
                <w:szCs w:val="24"/>
              </w:rPr>
              <w:t>Relatório</w:t>
            </w:r>
            <w:r w:rsidRPr="00725D40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z w:val="24"/>
                <w:szCs w:val="24"/>
              </w:rPr>
              <w:t>de</w:t>
            </w:r>
            <w:r w:rsidRPr="00725D40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z w:val="24"/>
                <w:szCs w:val="24"/>
              </w:rPr>
              <w:t>Gestão</w:t>
            </w:r>
            <w:r w:rsidRPr="00725D40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Atuarial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29D9DFBE" w14:textId="77777777" w:rsidR="002459BF" w:rsidRPr="00725D40" w:rsidRDefault="00725D40" w:rsidP="00001048">
            <w:pPr>
              <w:pStyle w:val="TableParagraph"/>
              <w:spacing w:line="360" w:lineRule="auto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Atendido</w:t>
            </w:r>
          </w:p>
        </w:tc>
      </w:tr>
      <w:tr w:rsidR="002459BF" w:rsidRPr="00725D40" w14:paraId="4BEE9FA8" w14:textId="77777777" w:rsidTr="00CF6C52">
        <w:trPr>
          <w:trHeight w:val="494"/>
        </w:trPr>
        <w:tc>
          <w:tcPr>
            <w:tcW w:w="2886" w:type="dxa"/>
            <w:shd w:val="clear" w:color="auto" w:fill="B8CCE4" w:themeFill="accent1" w:themeFillTint="66"/>
          </w:tcPr>
          <w:p w14:paraId="30216734" w14:textId="77777777" w:rsidR="002459BF" w:rsidRPr="00725D40" w:rsidRDefault="00725D40" w:rsidP="00001048">
            <w:pPr>
              <w:pStyle w:val="TableParagraph"/>
              <w:spacing w:line="360" w:lineRule="auto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3.2.4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0C80FB34" w14:textId="77777777" w:rsidR="002459BF" w:rsidRPr="00725D40" w:rsidRDefault="00725D40" w:rsidP="00001048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z w:val="24"/>
                <w:szCs w:val="24"/>
              </w:rPr>
              <w:t>Código</w:t>
            </w:r>
            <w:r w:rsidRPr="00725D40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z w:val="24"/>
                <w:szCs w:val="24"/>
              </w:rPr>
              <w:t>de</w:t>
            </w: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 xml:space="preserve"> Ética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4B31AE0A" w14:textId="1A8BDCC7" w:rsidR="002459BF" w:rsidRPr="00725D40" w:rsidRDefault="00CF6C52" w:rsidP="00001048">
            <w:pPr>
              <w:pStyle w:val="TableParagraph"/>
              <w:spacing w:line="360" w:lineRule="auto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Atendido</w:t>
            </w:r>
          </w:p>
        </w:tc>
      </w:tr>
      <w:tr w:rsidR="002459BF" w:rsidRPr="00725D40" w14:paraId="3526D730" w14:textId="77777777" w:rsidTr="00533065">
        <w:trPr>
          <w:trHeight w:val="796"/>
        </w:trPr>
        <w:tc>
          <w:tcPr>
            <w:tcW w:w="2886" w:type="dxa"/>
            <w:shd w:val="clear" w:color="auto" w:fill="B8CCE4" w:themeFill="accent1" w:themeFillTint="66"/>
          </w:tcPr>
          <w:p w14:paraId="1C6FCAB2" w14:textId="77777777" w:rsidR="002459BF" w:rsidRPr="00725D40" w:rsidRDefault="00725D40" w:rsidP="00001048">
            <w:pPr>
              <w:pStyle w:val="TableParagraph"/>
              <w:spacing w:line="360" w:lineRule="auto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3.2.5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07BFE044" w14:textId="77777777" w:rsidR="002459BF" w:rsidRPr="00725D40" w:rsidRDefault="00725D40" w:rsidP="00001048">
            <w:pPr>
              <w:pStyle w:val="TableParagraph"/>
              <w:spacing w:line="360" w:lineRule="auto"/>
              <w:ind w:right="187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z w:val="24"/>
                <w:szCs w:val="24"/>
              </w:rPr>
              <w:t>Políticas</w:t>
            </w:r>
            <w:r w:rsidRPr="00725D40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z w:val="24"/>
                <w:szCs w:val="24"/>
              </w:rPr>
              <w:t>de</w:t>
            </w:r>
            <w:r w:rsidRPr="00725D40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z w:val="24"/>
                <w:szCs w:val="24"/>
              </w:rPr>
              <w:t>Saúde</w:t>
            </w:r>
            <w:r w:rsidRPr="00725D40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z w:val="24"/>
                <w:szCs w:val="24"/>
              </w:rPr>
              <w:t xml:space="preserve">e </w:t>
            </w: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Segurança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670B3CC2" w14:textId="77777777" w:rsidR="002459BF" w:rsidRPr="00725D40" w:rsidRDefault="00725D40" w:rsidP="00001048">
            <w:pPr>
              <w:pStyle w:val="TableParagraph"/>
              <w:spacing w:line="360" w:lineRule="auto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Parcialmente</w:t>
            </w:r>
            <w:r w:rsidRPr="00725D40">
              <w:rPr>
                <w:rFonts w:ascii="Arial" w:hAnsi="Arial" w:cs="Arial"/>
                <w:spacing w:val="11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Atendido</w:t>
            </w:r>
          </w:p>
        </w:tc>
      </w:tr>
      <w:tr w:rsidR="002459BF" w:rsidRPr="00725D40" w14:paraId="0E93FBDB" w14:textId="77777777" w:rsidTr="00533065">
        <w:trPr>
          <w:trHeight w:val="494"/>
        </w:trPr>
        <w:tc>
          <w:tcPr>
            <w:tcW w:w="2886" w:type="dxa"/>
            <w:shd w:val="clear" w:color="auto" w:fill="E5B8B7" w:themeFill="accent2" w:themeFillTint="66"/>
          </w:tcPr>
          <w:p w14:paraId="2E1A17D1" w14:textId="77777777" w:rsidR="002459BF" w:rsidRPr="00725D40" w:rsidRDefault="00725D40" w:rsidP="00001048">
            <w:pPr>
              <w:pStyle w:val="TableParagraph"/>
              <w:spacing w:line="360" w:lineRule="auto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3.2.6</w:t>
            </w:r>
          </w:p>
        </w:tc>
        <w:tc>
          <w:tcPr>
            <w:tcW w:w="2880" w:type="dxa"/>
            <w:shd w:val="clear" w:color="auto" w:fill="E5B8B7" w:themeFill="accent2" w:themeFillTint="66"/>
          </w:tcPr>
          <w:p w14:paraId="3A107C6D" w14:textId="77777777" w:rsidR="002459BF" w:rsidRPr="00725D40" w:rsidRDefault="00725D40" w:rsidP="00001048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z w:val="24"/>
                <w:szCs w:val="24"/>
              </w:rPr>
              <w:t>Política</w:t>
            </w:r>
            <w:r w:rsidRPr="00725D40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z w:val="24"/>
                <w:szCs w:val="24"/>
              </w:rPr>
              <w:t>de</w:t>
            </w:r>
            <w:r w:rsidRPr="00725D40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Investimentos</w:t>
            </w:r>
          </w:p>
        </w:tc>
        <w:tc>
          <w:tcPr>
            <w:tcW w:w="2880" w:type="dxa"/>
            <w:shd w:val="clear" w:color="auto" w:fill="E5B8B7" w:themeFill="accent2" w:themeFillTint="66"/>
          </w:tcPr>
          <w:p w14:paraId="258230B9" w14:textId="77777777" w:rsidR="002459BF" w:rsidRPr="00725D40" w:rsidRDefault="00725D40" w:rsidP="00001048">
            <w:pPr>
              <w:pStyle w:val="TableParagraph"/>
              <w:spacing w:line="360" w:lineRule="auto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Parcialmente</w:t>
            </w:r>
            <w:r w:rsidRPr="00725D40">
              <w:rPr>
                <w:rFonts w:ascii="Arial" w:hAnsi="Arial" w:cs="Arial"/>
                <w:spacing w:val="11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Atendido</w:t>
            </w:r>
          </w:p>
        </w:tc>
      </w:tr>
      <w:tr w:rsidR="002459BF" w:rsidRPr="00725D40" w14:paraId="1F93DC13" w14:textId="77777777" w:rsidTr="00533065">
        <w:trPr>
          <w:trHeight w:val="499"/>
        </w:trPr>
        <w:tc>
          <w:tcPr>
            <w:tcW w:w="2886" w:type="dxa"/>
            <w:shd w:val="clear" w:color="auto" w:fill="B8CCE4" w:themeFill="accent1" w:themeFillTint="66"/>
          </w:tcPr>
          <w:p w14:paraId="5E31C172" w14:textId="77777777" w:rsidR="002459BF" w:rsidRPr="00725D40" w:rsidRDefault="00725D40" w:rsidP="00001048">
            <w:pPr>
              <w:pStyle w:val="TableParagraph"/>
              <w:spacing w:line="360" w:lineRule="auto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3.2.7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35D717CB" w14:textId="77777777" w:rsidR="002459BF" w:rsidRPr="00725D40" w:rsidRDefault="00725D40" w:rsidP="00001048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z w:val="24"/>
                <w:szCs w:val="24"/>
              </w:rPr>
              <w:t>Comitê</w:t>
            </w:r>
            <w:r w:rsidRPr="00725D40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z w:val="24"/>
                <w:szCs w:val="24"/>
              </w:rPr>
              <w:t>de</w:t>
            </w:r>
            <w:r w:rsidRPr="00725D40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Investimentos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17B8975F" w14:textId="77777777" w:rsidR="002459BF" w:rsidRPr="00725D40" w:rsidRDefault="00725D40" w:rsidP="00001048">
            <w:pPr>
              <w:pStyle w:val="TableParagraph"/>
              <w:spacing w:line="360" w:lineRule="auto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Atendido</w:t>
            </w:r>
          </w:p>
        </w:tc>
      </w:tr>
      <w:tr w:rsidR="002459BF" w:rsidRPr="00725D40" w14:paraId="5C08A261" w14:textId="77777777" w:rsidTr="00533065">
        <w:trPr>
          <w:trHeight w:val="733"/>
        </w:trPr>
        <w:tc>
          <w:tcPr>
            <w:tcW w:w="2886" w:type="dxa"/>
            <w:shd w:val="clear" w:color="auto" w:fill="B8CCE4" w:themeFill="accent1" w:themeFillTint="66"/>
          </w:tcPr>
          <w:p w14:paraId="066E8019" w14:textId="77777777" w:rsidR="002459BF" w:rsidRPr="00725D40" w:rsidRDefault="00725D40" w:rsidP="00001048">
            <w:pPr>
              <w:pStyle w:val="TableParagraph"/>
              <w:spacing w:line="360" w:lineRule="auto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3.2.8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58350597" w14:textId="77777777" w:rsidR="002459BF" w:rsidRPr="00725D40" w:rsidRDefault="00725D40" w:rsidP="00001048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Transparência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052448C7" w14:textId="69DD0565" w:rsidR="002459BF" w:rsidRPr="00725D40" w:rsidRDefault="00725D40" w:rsidP="00001048">
            <w:pPr>
              <w:pStyle w:val="TableParagraph"/>
              <w:spacing w:line="360" w:lineRule="auto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Atendido</w:t>
            </w:r>
          </w:p>
        </w:tc>
      </w:tr>
    </w:tbl>
    <w:p w14:paraId="524A43E5" w14:textId="77777777" w:rsidR="002459BF" w:rsidRPr="00725D40" w:rsidRDefault="002459BF" w:rsidP="00001048">
      <w:pPr>
        <w:pStyle w:val="TableParagraph"/>
        <w:spacing w:line="360" w:lineRule="auto"/>
        <w:rPr>
          <w:rFonts w:ascii="Arial" w:hAnsi="Arial" w:cs="Arial"/>
          <w:sz w:val="24"/>
          <w:szCs w:val="24"/>
        </w:rPr>
        <w:sectPr w:rsidR="002459BF" w:rsidRPr="00725D40">
          <w:pgSz w:w="12240" w:h="15840"/>
          <w:pgMar w:top="1420" w:right="1440" w:bottom="280" w:left="1440" w:header="720" w:footer="720" w:gutter="0"/>
          <w:cols w:space="720"/>
        </w:sectPr>
      </w:pPr>
    </w:p>
    <w:p w14:paraId="7DFA6730" w14:textId="77777777" w:rsidR="00C601E0" w:rsidRPr="00725D40" w:rsidRDefault="00C601E0" w:rsidP="00001048">
      <w:pPr>
        <w:pStyle w:val="PargrafodaLista"/>
        <w:tabs>
          <w:tab w:val="left" w:pos="574"/>
        </w:tabs>
        <w:spacing w:before="0" w:line="360" w:lineRule="auto"/>
        <w:ind w:left="574" w:firstLine="0"/>
        <w:rPr>
          <w:rFonts w:ascii="Arial" w:hAnsi="Arial" w:cs="Arial"/>
          <w:b/>
          <w:sz w:val="24"/>
          <w:szCs w:val="24"/>
        </w:rPr>
      </w:pPr>
    </w:p>
    <w:p w14:paraId="0DE7C827" w14:textId="2D92E7C1" w:rsidR="00C601E0" w:rsidRPr="00725D40" w:rsidRDefault="00C601E0" w:rsidP="00001048">
      <w:pPr>
        <w:pStyle w:val="PargrafodaLista"/>
        <w:tabs>
          <w:tab w:val="left" w:pos="574"/>
        </w:tabs>
        <w:spacing w:before="0" w:line="360" w:lineRule="auto"/>
        <w:ind w:left="574" w:firstLine="0"/>
        <w:jc w:val="both"/>
        <w:rPr>
          <w:rFonts w:ascii="Arial" w:hAnsi="Arial" w:cs="Arial"/>
          <w:b/>
          <w:bCs/>
          <w:sz w:val="24"/>
          <w:szCs w:val="24"/>
        </w:rPr>
      </w:pPr>
      <w:r w:rsidRPr="00725D40">
        <w:rPr>
          <w:rFonts w:ascii="Arial" w:hAnsi="Arial" w:cs="Arial"/>
          <w:b/>
          <w:bCs/>
          <w:sz w:val="24"/>
          <w:szCs w:val="24"/>
        </w:rPr>
        <w:t>CÓDIGO DE ÉTICA</w:t>
      </w:r>
    </w:p>
    <w:p w14:paraId="2DC2837E" w14:textId="77777777" w:rsidR="00001048" w:rsidRPr="00725D40" w:rsidRDefault="00001048" w:rsidP="00001048">
      <w:pPr>
        <w:pStyle w:val="PargrafodaLista"/>
        <w:tabs>
          <w:tab w:val="left" w:pos="574"/>
        </w:tabs>
        <w:spacing w:before="0" w:line="360" w:lineRule="auto"/>
        <w:ind w:left="574" w:firstLine="0"/>
        <w:jc w:val="both"/>
        <w:rPr>
          <w:rFonts w:ascii="Arial" w:hAnsi="Arial" w:cs="Arial"/>
          <w:sz w:val="24"/>
          <w:szCs w:val="24"/>
        </w:rPr>
      </w:pPr>
    </w:p>
    <w:p w14:paraId="3C21CE35" w14:textId="1A04306D" w:rsidR="00C601E0" w:rsidRPr="00725D40" w:rsidRDefault="00C601E0" w:rsidP="00CD71C0">
      <w:pPr>
        <w:pStyle w:val="PargrafodaLista"/>
        <w:tabs>
          <w:tab w:val="left" w:pos="426"/>
        </w:tabs>
        <w:spacing w:before="0" w:line="360" w:lineRule="auto"/>
        <w:ind w:left="426" w:firstLine="0"/>
        <w:jc w:val="both"/>
        <w:rPr>
          <w:rFonts w:ascii="Arial" w:hAnsi="Arial" w:cs="Arial"/>
          <w:i/>
          <w:iCs/>
          <w:sz w:val="24"/>
          <w:szCs w:val="24"/>
        </w:rPr>
      </w:pPr>
      <w:r w:rsidRPr="00725D40">
        <w:rPr>
          <w:rFonts w:ascii="Arial" w:hAnsi="Arial" w:cs="Arial"/>
          <w:sz w:val="24"/>
          <w:szCs w:val="24"/>
        </w:rPr>
        <w:t xml:space="preserve">De acordo com o Manual do Pró-Gestão, </w:t>
      </w:r>
      <w:r w:rsidRPr="00725D40">
        <w:rPr>
          <w:rFonts w:ascii="Arial" w:hAnsi="Arial" w:cs="Arial"/>
          <w:i/>
          <w:iCs/>
          <w:sz w:val="24"/>
          <w:szCs w:val="24"/>
        </w:rPr>
        <w:t xml:space="preserve">“a unidade gestora do RPPS deverá possuir Código de Ética, disponibilizá-lo em seu site e levá-lo ao conhecimento dos </w:t>
      </w:r>
      <w:r w:rsidRPr="00725D40">
        <w:rPr>
          <w:rFonts w:ascii="Arial" w:hAnsi="Arial" w:cs="Arial"/>
          <w:i/>
          <w:iCs/>
          <w:sz w:val="24"/>
          <w:szCs w:val="24"/>
        </w:rPr>
        <w:lastRenderedPageBreak/>
        <w:t>seus servidores, dos segurados e de partes relacionadas, reafirmando assim o compromisso dos gestores do RPPS com uma atuação responsável, transparente e sustentável”</w:t>
      </w:r>
    </w:p>
    <w:p w14:paraId="3C653AC6" w14:textId="77777777" w:rsidR="007B338B" w:rsidRPr="00725D40" w:rsidRDefault="007B338B" w:rsidP="00001048">
      <w:pPr>
        <w:pStyle w:val="PargrafodaLista"/>
        <w:tabs>
          <w:tab w:val="left" w:pos="574"/>
        </w:tabs>
        <w:spacing w:before="0" w:line="360" w:lineRule="auto"/>
        <w:ind w:left="574" w:firstLine="0"/>
        <w:jc w:val="both"/>
        <w:rPr>
          <w:rFonts w:ascii="Arial" w:hAnsi="Arial" w:cs="Arial"/>
          <w:sz w:val="24"/>
          <w:szCs w:val="24"/>
        </w:rPr>
      </w:pPr>
    </w:p>
    <w:p w14:paraId="31E760A0" w14:textId="4D78A1E9" w:rsidR="00C601E0" w:rsidRPr="00725D40" w:rsidRDefault="00CF6C52" w:rsidP="00CD71C0">
      <w:pPr>
        <w:pStyle w:val="PargrafodaLista"/>
        <w:tabs>
          <w:tab w:val="left" w:pos="426"/>
        </w:tabs>
        <w:spacing w:before="0" w:line="360" w:lineRule="auto"/>
        <w:ind w:left="426" w:firstLine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Em atendimento a recomendação feita pelo controle interno no 2º relatório semestral de 2024 foi </w:t>
      </w:r>
      <w:r w:rsidR="008A7FBF">
        <w:rPr>
          <w:rFonts w:ascii="Arial" w:hAnsi="Arial" w:cs="Arial"/>
          <w:sz w:val="24"/>
          <w:szCs w:val="24"/>
        </w:rPr>
        <w:t xml:space="preserve">divulgado </w:t>
      </w:r>
      <w:r w:rsidR="00C601E0" w:rsidRPr="00725D40">
        <w:rPr>
          <w:rFonts w:ascii="Arial" w:hAnsi="Arial" w:cs="Arial"/>
          <w:sz w:val="24"/>
          <w:szCs w:val="24"/>
        </w:rPr>
        <w:t>o referido código entre os servidores do RPPS, segurados (servidores ativos, aposentados e pensionistas), membros dos órgãos colegiados e partes relacionadas, tais como fornecedores, prestadores de serviço e agentes financeiros.</w:t>
      </w:r>
    </w:p>
    <w:p w14:paraId="46393CB7" w14:textId="77777777" w:rsidR="00C601E0" w:rsidRPr="00725D40" w:rsidRDefault="00C601E0" w:rsidP="00001048">
      <w:pPr>
        <w:pStyle w:val="PargrafodaLista"/>
        <w:tabs>
          <w:tab w:val="left" w:pos="574"/>
        </w:tabs>
        <w:spacing w:before="0" w:line="360" w:lineRule="auto"/>
        <w:ind w:left="574" w:firstLine="0"/>
        <w:rPr>
          <w:rFonts w:ascii="Arial" w:hAnsi="Arial" w:cs="Arial"/>
          <w:b/>
          <w:sz w:val="24"/>
          <w:szCs w:val="24"/>
        </w:rPr>
      </w:pPr>
    </w:p>
    <w:p w14:paraId="62F9C311" w14:textId="7E37FC9F" w:rsidR="00C601E0" w:rsidRPr="00725D40" w:rsidRDefault="00C601E0" w:rsidP="00001048">
      <w:pPr>
        <w:pStyle w:val="PargrafodaLista"/>
        <w:tabs>
          <w:tab w:val="left" w:pos="574"/>
        </w:tabs>
        <w:spacing w:before="0" w:line="360" w:lineRule="auto"/>
        <w:ind w:left="574" w:firstLine="0"/>
        <w:rPr>
          <w:rFonts w:ascii="Arial" w:hAnsi="Arial" w:cs="Arial"/>
          <w:b/>
          <w:sz w:val="24"/>
          <w:szCs w:val="24"/>
        </w:rPr>
      </w:pPr>
      <w:r w:rsidRPr="00725D40">
        <w:rPr>
          <w:rFonts w:ascii="Arial" w:hAnsi="Arial" w:cs="Arial"/>
          <w:b/>
          <w:sz w:val="24"/>
          <w:szCs w:val="24"/>
        </w:rPr>
        <w:t>POLITICA DE INVESTIMENTO</w:t>
      </w:r>
    </w:p>
    <w:p w14:paraId="2DA9677D" w14:textId="77777777" w:rsidR="00001048" w:rsidRPr="00725D40" w:rsidRDefault="00D8510C" w:rsidP="00001048">
      <w:pPr>
        <w:pStyle w:val="PargrafodaLista"/>
        <w:tabs>
          <w:tab w:val="left" w:pos="574"/>
        </w:tabs>
        <w:spacing w:before="0" w:line="360" w:lineRule="auto"/>
        <w:ind w:left="574"/>
        <w:jc w:val="both"/>
        <w:rPr>
          <w:rFonts w:ascii="Arial" w:hAnsi="Arial" w:cs="Arial"/>
          <w:bCs/>
          <w:sz w:val="24"/>
          <w:szCs w:val="24"/>
        </w:rPr>
      </w:pPr>
      <w:r w:rsidRPr="00725D40">
        <w:rPr>
          <w:rFonts w:ascii="Arial" w:hAnsi="Arial" w:cs="Arial"/>
          <w:bCs/>
          <w:sz w:val="24"/>
          <w:szCs w:val="24"/>
        </w:rPr>
        <w:tab/>
      </w:r>
    </w:p>
    <w:p w14:paraId="3A56D245" w14:textId="7FF14B75" w:rsidR="00CD71C0" w:rsidRPr="00725D40" w:rsidRDefault="00D8510C" w:rsidP="00CD71C0">
      <w:pPr>
        <w:pStyle w:val="PargrafodaLista"/>
        <w:spacing w:before="0" w:line="360" w:lineRule="auto"/>
        <w:ind w:left="426" w:firstLine="29"/>
        <w:jc w:val="both"/>
        <w:rPr>
          <w:rFonts w:ascii="Arial" w:hAnsi="Arial" w:cs="Arial"/>
          <w:bCs/>
          <w:sz w:val="24"/>
          <w:szCs w:val="24"/>
        </w:rPr>
      </w:pPr>
      <w:r w:rsidRPr="00725D40">
        <w:rPr>
          <w:rFonts w:ascii="Arial" w:hAnsi="Arial" w:cs="Arial"/>
          <w:bCs/>
          <w:sz w:val="24"/>
          <w:szCs w:val="24"/>
        </w:rPr>
        <w:t>A</w:t>
      </w:r>
      <w:r w:rsidR="0079714D" w:rsidRPr="00725D40">
        <w:rPr>
          <w:rFonts w:ascii="Arial" w:hAnsi="Arial" w:cs="Arial"/>
          <w:bCs/>
          <w:sz w:val="24"/>
          <w:szCs w:val="24"/>
        </w:rPr>
        <w:t xml:space="preserve"> Política de Investimentos constitui um importante instrumento de planejamento, ao estabelecer metas de rentabilidade, estratégias de alocação de recursos e</w:t>
      </w:r>
      <w:r w:rsidR="00CD71C0" w:rsidRPr="00725D40">
        <w:rPr>
          <w:rFonts w:ascii="Arial" w:hAnsi="Arial" w:cs="Arial"/>
          <w:bCs/>
          <w:sz w:val="24"/>
          <w:szCs w:val="24"/>
        </w:rPr>
        <w:t xml:space="preserve"> </w:t>
      </w:r>
      <w:r w:rsidR="0079714D" w:rsidRPr="00725D40">
        <w:rPr>
          <w:rFonts w:ascii="Arial" w:hAnsi="Arial" w:cs="Arial"/>
          <w:bCs/>
          <w:sz w:val="24"/>
          <w:szCs w:val="24"/>
        </w:rPr>
        <w:t xml:space="preserve">diretrizes para os investimentos, possibilitando o monitoramento contínuo dos </w:t>
      </w:r>
    </w:p>
    <w:p w14:paraId="1A9E338C" w14:textId="328F30FB" w:rsidR="0079714D" w:rsidRPr="00725D40" w:rsidRDefault="0079714D" w:rsidP="00CD71C0">
      <w:pPr>
        <w:pStyle w:val="PargrafodaLista"/>
        <w:tabs>
          <w:tab w:val="left" w:pos="574"/>
        </w:tabs>
        <w:spacing w:before="0" w:line="360" w:lineRule="auto"/>
        <w:ind w:left="574"/>
        <w:jc w:val="both"/>
        <w:rPr>
          <w:rFonts w:ascii="Arial" w:hAnsi="Arial" w:cs="Arial"/>
          <w:bCs/>
          <w:sz w:val="24"/>
          <w:szCs w:val="24"/>
        </w:rPr>
      </w:pPr>
      <w:r w:rsidRPr="00725D40">
        <w:rPr>
          <w:rFonts w:ascii="Arial" w:hAnsi="Arial" w:cs="Arial"/>
          <w:bCs/>
          <w:sz w:val="24"/>
          <w:szCs w:val="24"/>
        </w:rPr>
        <w:t>resultados por meio de relatórios periódicos de acompanhamento.</w:t>
      </w:r>
    </w:p>
    <w:p w14:paraId="34AD4900" w14:textId="77777777" w:rsidR="007B338B" w:rsidRPr="00725D40" w:rsidRDefault="007B338B" w:rsidP="00001048">
      <w:pPr>
        <w:pStyle w:val="PargrafodaLista"/>
        <w:tabs>
          <w:tab w:val="left" w:pos="574"/>
        </w:tabs>
        <w:spacing w:before="0" w:line="360" w:lineRule="auto"/>
        <w:ind w:left="574" w:firstLine="0"/>
        <w:jc w:val="both"/>
        <w:rPr>
          <w:rFonts w:ascii="Arial" w:hAnsi="Arial" w:cs="Arial"/>
          <w:bCs/>
          <w:sz w:val="24"/>
          <w:szCs w:val="24"/>
        </w:rPr>
      </w:pPr>
    </w:p>
    <w:p w14:paraId="217846A2" w14:textId="128C8A96" w:rsidR="00C601E0" w:rsidRPr="00725D40" w:rsidRDefault="0079714D" w:rsidP="00CD71C0">
      <w:pPr>
        <w:pStyle w:val="PargrafodaLista"/>
        <w:tabs>
          <w:tab w:val="left" w:pos="709"/>
        </w:tabs>
        <w:spacing w:before="0" w:line="360" w:lineRule="auto"/>
        <w:ind w:left="426" w:firstLine="0"/>
        <w:jc w:val="both"/>
        <w:rPr>
          <w:rFonts w:ascii="Arial" w:hAnsi="Arial" w:cs="Arial"/>
          <w:bCs/>
          <w:sz w:val="24"/>
          <w:szCs w:val="24"/>
        </w:rPr>
      </w:pPr>
      <w:r w:rsidRPr="00725D40">
        <w:rPr>
          <w:rFonts w:ascii="Arial" w:hAnsi="Arial" w:cs="Arial"/>
          <w:bCs/>
          <w:sz w:val="24"/>
          <w:szCs w:val="24"/>
        </w:rPr>
        <w:t>Tanto a Política de Investimentos quanto os relatórios de acompanhamento deverão ser disponibilizados no site do RPPS, com o intuito de assegurar maior transparência, permitindo a consulta por qualquer interessado</w:t>
      </w:r>
    </w:p>
    <w:p w14:paraId="1865F6C3" w14:textId="77777777" w:rsidR="007B338B" w:rsidRPr="00725D40" w:rsidRDefault="000A6CF2" w:rsidP="00001048">
      <w:pPr>
        <w:pStyle w:val="PargrafodaLista"/>
        <w:tabs>
          <w:tab w:val="left" w:pos="574"/>
        </w:tabs>
        <w:spacing w:before="0" w:line="360" w:lineRule="auto"/>
        <w:ind w:left="574"/>
        <w:jc w:val="both"/>
        <w:rPr>
          <w:rFonts w:ascii="Arial" w:hAnsi="Arial" w:cs="Arial"/>
          <w:bCs/>
          <w:sz w:val="24"/>
          <w:szCs w:val="24"/>
        </w:rPr>
      </w:pPr>
      <w:r w:rsidRPr="00725D40">
        <w:rPr>
          <w:rFonts w:ascii="Arial" w:hAnsi="Arial" w:cs="Arial"/>
          <w:bCs/>
          <w:sz w:val="24"/>
          <w:szCs w:val="24"/>
        </w:rPr>
        <w:tab/>
      </w:r>
    </w:p>
    <w:p w14:paraId="14F50435" w14:textId="138F8A72" w:rsidR="00CD71C0" w:rsidRPr="00725D40" w:rsidRDefault="000A6CF2" w:rsidP="00001048">
      <w:pPr>
        <w:pStyle w:val="PargrafodaLista"/>
        <w:tabs>
          <w:tab w:val="left" w:pos="574"/>
        </w:tabs>
        <w:spacing w:before="0" w:line="360" w:lineRule="auto"/>
        <w:ind w:left="574"/>
        <w:jc w:val="both"/>
        <w:rPr>
          <w:rFonts w:ascii="Arial" w:hAnsi="Arial" w:cs="Arial"/>
          <w:bCs/>
          <w:sz w:val="24"/>
          <w:szCs w:val="24"/>
        </w:rPr>
      </w:pPr>
      <w:r w:rsidRPr="00725D40">
        <w:rPr>
          <w:rFonts w:ascii="Arial" w:hAnsi="Arial" w:cs="Arial"/>
          <w:bCs/>
          <w:sz w:val="24"/>
          <w:szCs w:val="24"/>
        </w:rPr>
        <w:t xml:space="preserve">Entre os pontos importantes da </w:t>
      </w:r>
      <w:r w:rsidR="008A7FBF" w:rsidRPr="00725D40">
        <w:rPr>
          <w:rFonts w:ascii="Arial" w:hAnsi="Arial" w:cs="Arial"/>
          <w:bCs/>
          <w:sz w:val="24"/>
          <w:szCs w:val="24"/>
        </w:rPr>
        <w:t>política</w:t>
      </w:r>
      <w:r w:rsidRPr="00725D40">
        <w:rPr>
          <w:rFonts w:ascii="Arial" w:hAnsi="Arial" w:cs="Arial"/>
          <w:bCs/>
          <w:sz w:val="24"/>
          <w:szCs w:val="24"/>
        </w:rPr>
        <w:t xml:space="preserve"> de investimento destaca-se a importância </w:t>
      </w:r>
    </w:p>
    <w:p w14:paraId="1F5245E9" w14:textId="135A9439" w:rsidR="00D8510C" w:rsidRPr="00725D40" w:rsidRDefault="000A6CF2" w:rsidP="00001048">
      <w:pPr>
        <w:pStyle w:val="PargrafodaLista"/>
        <w:tabs>
          <w:tab w:val="left" w:pos="574"/>
        </w:tabs>
        <w:spacing w:before="0" w:line="360" w:lineRule="auto"/>
        <w:ind w:left="574"/>
        <w:jc w:val="both"/>
        <w:rPr>
          <w:rFonts w:ascii="Arial" w:hAnsi="Arial" w:cs="Arial"/>
          <w:bCs/>
          <w:sz w:val="24"/>
          <w:szCs w:val="24"/>
        </w:rPr>
      </w:pPr>
      <w:r w:rsidRPr="00725D40">
        <w:rPr>
          <w:rFonts w:ascii="Arial" w:hAnsi="Arial" w:cs="Arial"/>
          <w:bCs/>
          <w:sz w:val="24"/>
          <w:szCs w:val="24"/>
        </w:rPr>
        <w:t>dos relatórios de diligências realizadas encaminhadas a Superintendente.</w:t>
      </w:r>
    </w:p>
    <w:p w14:paraId="6DF2CF4C" w14:textId="77777777" w:rsidR="007B338B" w:rsidRPr="00725D40" w:rsidRDefault="007B338B" w:rsidP="00001048">
      <w:pPr>
        <w:pStyle w:val="PargrafodaLista"/>
        <w:tabs>
          <w:tab w:val="left" w:pos="574"/>
        </w:tabs>
        <w:spacing w:before="0" w:line="360" w:lineRule="auto"/>
        <w:ind w:left="574"/>
        <w:jc w:val="both"/>
        <w:rPr>
          <w:rFonts w:ascii="Arial" w:hAnsi="Arial" w:cs="Arial"/>
          <w:bCs/>
          <w:sz w:val="24"/>
          <w:szCs w:val="24"/>
        </w:rPr>
      </w:pPr>
    </w:p>
    <w:p w14:paraId="23A1F985" w14:textId="1A746001" w:rsidR="000A6CF2" w:rsidRPr="00725D40" w:rsidRDefault="000A6CF2" w:rsidP="00CD71C0">
      <w:pPr>
        <w:pStyle w:val="PargrafodaLista"/>
        <w:tabs>
          <w:tab w:val="left" w:pos="455"/>
        </w:tabs>
        <w:spacing w:before="0" w:line="360" w:lineRule="auto"/>
        <w:ind w:left="426" w:firstLine="29"/>
        <w:jc w:val="both"/>
        <w:rPr>
          <w:rFonts w:ascii="Arial" w:hAnsi="Arial" w:cs="Arial"/>
          <w:bCs/>
          <w:sz w:val="24"/>
          <w:szCs w:val="24"/>
        </w:rPr>
      </w:pPr>
      <w:r w:rsidRPr="00725D40">
        <w:rPr>
          <w:rFonts w:ascii="Arial" w:hAnsi="Arial" w:cs="Arial"/>
          <w:bCs/>
          <w:sz w:val="24"/>
          <w:szCs w:val="24"/>
        </w:rPr>
        <w:t xml:space="preserve">O comitê vem apresentando os relatórios semestrais, porém não atendem os </w:t>
      </w:r>
      <w:r w:rsidR="00CD71C0" w:rsidRPr="00725D40">
        <w:rPr>
          <w:rFonts w:ascii="Arial" w:hAnsi="Arial" w:cs="Arial"/>
          <w:bCs/>
          <w:sz w:val="24"/>
          <w:szCs w:val="24"/>
        </w:rPr>
        <w:t>aspectos</w:t>
      </w:r>
      <w:r w:rsidRPr="00725D40">
        <w:rPr>
          <w:rFonts w:ascii="Arial" w:hAnsi="Arial" w:cs="Arial"/>
          <w:bCs/>
          <w:sz w:val="24"/>
          <w:szCs w:val="24"/>
        </w:rPr>
        <w:t xml:space="preserve"> solicitados no item 3.2.6 do manual Pró</w:t>
      </w:r>
      <w:r w:rsidR="00725D40">
        <w:rPr>
          <w:rFonts w:ascii="Arial" w:hAnsi="Arial" w:cs="Arial"/>
          <w:bCs/>
          <w:sz w:val="24"/>
          <w:szCs w:val="24"/>
        </w:rPr>
        <w:t>-</w:t>
      </w:r>
      <w:r w:rsidRPr="00725D40">
        <w:rPr>
          <w:rFonts w:ascii="Arial" w:hAnsi="Arial" w:cs="Arial"/>
          <w:bCs/>
          <w:sz w:val="24"/>
          <w:szCs w:val="24"/>
        </w:rPr>
        <w:t>Gestão.</w:t>
      </w:r>
    </w:p>
    <w:p w14:paraId="16B027EC" w14:textId="77777777" w:rsidR="00CD71C0" w:rsidRPr="00725D40" w:rsidRDefault="00CD71C0" w:rsidP="00001048">
      <w:pPr>
        <w:pStyle w:val="PargrafodaLista"/>
        <w:tabs>
          <w:tab w:val="left" w:pos="574"/>
        </w:tabs>
        <w:spacing w:before="0" w:line="360" w:lineRule="auto"/>
        <w:ind w:left="573"/>
        <w:jc w:val="both"/>
        <w:rPr>
          <w:rFonts w:ascii="Arial" w:hAnsi="Arial" w:cs="Arial"/>
          <w:bCs/>
          <w:sz w:val="24"/>
          <w:szCs w:val="24"/>
        </w:rPr>
      </w:pPr>
    </w:p>
    <w:p w14:paraId="71B300FC" w14:textId="552E41E4" w:rsidR="000A6CF2" w:rsidRPr="00725D40" w:rsidRDefault="00CD71C0" w:rsidP="00CD71C0">
      <w:pPr>
        <w:pStyle w:val="PargrafodaLista"/>
        <w:spacing w:before="0" w:line="360" w:lineRule="auto"/>
        <w:ind w:left="426" w:hanging="147"/>
        <w:jc w:val="both"/>
        <w:rPr>
          <w:rFonts w:ascii="Arial" w:hAnsi="Arial" w:cs="Arial"/>
          <w:bCs/>
          <w:sz w:val="24"/>
          <w:szCs w:val="24"/>
        </w:rPr>
      </w:pPr>
      <w:r w:rsidRPr="00725D40">
        <w:rPr>
          <w:rFonts w:ascii="Arial" w:hAnsi="Arial" w:cs="Arial"/>
          <w:bCs/>
          <w:sz w:val="24"/>
          <w:szCs w:val="24"/>
        </w:rPr>
        <w:t xml:space="preserve">   </w:t>
      </w:r>
      <w:r w:rsidR="000A6CF2" w:rsidRPr="00725D40">
        <w:rPr>
          <w:rFonts w:ascii="Arial" w:hAnsi="Arial" w:cs="Arial"/>
          <w:bCs/>
          <w:sz w:val="24"/>
          <w:szCs w:val="24"/>
        </w:rPr>
        <w:t xml:space="preserve">Neste sentido, o controle </w:t>
      </w:r>
      <w:r w:rsidR="00001048" w:rsidRPr="00725D40">
        <w:rPr>
          <w:rFonts w:ascii="Arial" w:hAnsi="Arial" w:cs="Arial"/>
          <w:b/>
          <w:sz w:val="24"/>
          <w:szCs w:val="24"/>
        </w:rPr>
        <w:t>RECOMENDA</w:t>
      </w:r>
      <w:r w:rsidR="000A6CF2" w:rsidRPr="00725D40">
        <w:rPr>
          <w:rFonts w:ascii="Arial" w:hAnsi="Arial" w:cs="Arial"/>
          <w:bCs/>
          <w:sz w:val="24"/>
          <w:szCs w:val="24"/>
        </w:rPr>
        <w:t xml:space="preserve"> que sejam re</w:t>
      </w:r>
      <w:r w:rsidR="00725D40">
        <w:rPr>
          <w:rFonts w:ascii="Arial" w:hAnsi="Arial" w:cs="Arial"/>
          <w:bCs/>
          <w:sz w:val="24"/>
          <w:szCs w:val="24"/>
        </w:rPr>
        <w:t>a</w:t>
      </w:r>
      <w:r w:rsidR="000A6CF2" w:rsidRPr="00725D40">
        <w:rPr>
          <w:rFonts w:ascii="Arial" w:hAnsi="Arial" w:cs="Arial"/>
          <w:bCs/>
          <w:sz w:val="24"/>
          <w:szCs w:val="24"/>
        </w:rPr>
        <w:t>lizad</w:t>
      </w:r>
      <w:r w:rsidR="00725D40">
        <w:rPr>
          <w:rFonts w:ascii="Arial" w:hAnsi="Arial" w:cs="Arial"/>
          <w:bCs/>
          <w:sz w:val="24"/>
          <w:szCs w:val="24"/>
        </w:rPr>
        <w:t>a</w:t>
      </w:r>
      <w:r w:rsidR="000A6CF2" w:rsidRPr="00725D40">
        <w:rPr>
          <w:rFonts w:ascii="Arial" w:hAnsi="Arial" w:cs="Arial"/>
          <w:bCs/>
          <w:sz w:val="24"/>
          <w:szCs w:val="24"/>
        </w:rPr>
        <w:t xml:space="preserve">s as diligencias atendendo aos </w:t>
      </w:r>
      <w:r w:rsidR="00725D40" w:rsidRPr="00725D40">
        <w:rPr>
          <w:rFonts w:ascii="Arial" w:hAnsi="Arial" w:cs="Arial"/>
          <w:bCs/>
          <w:sz w:val="24"/>
          <w:szCs w:val="24"/>
        </w:rPr>
        <w:t>requisitos</w:t>
      </w:r>
      <w:r w:rsidR="000A6CF2" w:rsidRPr="00725D40">
        <w:rPr>
          <w:rFonts w:ascii="Arial" w:hAnsi="Arial" w:cs="Arial"/>
          <w:bCs/>
          <w:sz w:val="24"/>
          <w:szCs w:val="24"/>
        </w:rPr>
        <w:t xml:space="preserve"> </w:t>
      </w:r>
      <w:r w:rsidR="00725D40" w:rsidRPr="00725D40">
        <w:rPr>
          <w:rFonts w:ascii="Arial" w:hAnsi="Arial" w:cs="Arial"/>
          <w:bCs/>
          <w:sz w:val="24"/>
          <w:szCs w:val="24"/>
        </w:rPr>
        <w:t>mínimos</w:t>
      </w:r>
      <w:r w:rsidR="000A6CF2" w:rsidRPr="00725D40">
        <w:rPr>
          <w:rFonts w:ascii="Arial" w:hAnsi="Arial" w:cs="Arial"/>
          <w:bCs/>
          <w:sz w:val="24"/>
          <w:szCs w:val="24"/>
        </w:rPr>
        <w:t xml:space="preserve"> entre eles:</w:t>
      </w:r>
    </w:p>
    <w:p w14:paraId="09BFF0B4" w14:textId="77777777" w:rsidR="00001048" w:rsidRPr="00725D40" w:rsidRDefault="00001048" w:rsidP="00001048">
      <w:pPr>
        <w:pStyle w:val="PargrafodaLista"/>
        <w:tabs>
          <w:tab w:val="left" w:pos="574"/>
        </w:tabs>
        <w:spacing w:before="0" w:line="360" w:lineRule="auto"/>
        <w:ind w:left="573"/>
        <w:jc w:val="both"/>
        <w:rPr>
          <w:rFonts w:ascii="Arial" w:hAnsi="Arial" w:cs="Arial"/>
          <w:bCs/>
          <w:sz w:val="24"/>
          <w:szCs w:val="24"/>
        </w:rPr>
      </w:pPr>
    </w:p>
    <w:p w14:paraId="7171C9A8" w14:textId="071FBF68" w:rsidR="000A6CF2" w:rsidRPr="00725D40" w:rsidRDefault="000A6CF2" w:rsidP="00CD71C0">
      <w:pPr>
        <w:pStyle w:val="PargrafodaLista"/>
        <w:numPr>
          <w:ilvl w:val="0"/>
          <w:numId w:val="4"/>
        </w:numPr>
        <w:tabs>
          <w:tab w:val="left" w:pos="567"/>
        </w:tabs>
        <w:spacing w:before="0" w:line="360" w:lineRule="auto"/>
        <w:ind w:left="567" w:hanging="141"/>
        <w:jc w:val="both"/>
        <w:rPr>
          <w:rFonts w:ascii="Arial" w:hAnsi="Arial" w:cs="Arial"/>
          <w:bCs/>
          <w:sz w:val="24"/>
          <w:szCs w:val="24"/>
        </w:rPr>
      </w:pPr>
      <w:r w:rsidRPr="00725D40">
        <w:rPr>
          <w:rFonts w:ascii="Arial" w:hAnsi="Arial" w:cs="Arial"/>
          <w:bCs/>
          <w:spacing w:val="-4"/>
          <w:sz w:val="24"/>
          <w:szCs w:val="24"/>
        </w:rPr>
        <w:t>Verificação dos ativos que compõem o patrimônio dos fundos de investimentos, incluindo os títulos e valores mobiliários aplicados pelo RPPS, excluídos</w:t>
      </w:r>
      <w:r w:rsidRPr="00725D40">
        <w:rPr>
          <w:rFonts w:ascii="Arial" w:hAnsi="Arial" w:cs="Arial"/>
          <w:bCs/>
          <w:sz w:val="24"/>
          <w:szCs w:val="24"/>
        </w:rPr>
        <w:t xml:space="preserve"> os títulos públicos; </w:t>
      </w:r>
    </w:p>
    <w:p w14:paraId="4B2D9DDA" w14:textId="77777777" w:rsidR="00001048" w:rsidRPr="00725D40" w:rsidRDefault="00001048" w:rsidP="00001048">
      <w:pPr>
        <w:pStyle w:val="PargrafodaLista"/>
        <w:tabs>
          <w:tab w:val="left" w:pos="574"/>
        </w:tabs>
        <w:spacing w:before="0" w:line="360" w:lineRule="auto"/>
        <w:ind w:left="574"/>
        <w:jc w:val="both"/>
        <w:rPr>
          <w:rFonts w:ascii="Arial" w:hAnsi="Arial" w:cs="Arial"/>
          <w:bCs/>
          <w:sz w:val="24"/>
          <w:szCs w:val="24"/>
        </w:rPr>
      </w:pPr>
    </w:p>
    <w:p w14:paraId="2B4A318C" w14:textId="0A850FC5" w:rsidR="000A6CF2" w:rsidRPr="00725D40" w:rsidRDefault="000A6CF2" w:rsidP="00CD71C0">
      <w:pPr>
        <w:pStyle w:val="PargrafodaLista"/>
        <w:spacing w:before="0" w:line="360" w:lineRule="auto"/>
        <w:ind w:left="426" w:hanging="142"/>
        <w:jc w:val="both"/>
        <w:rPr>
          <w:rFonts w:ascii="Arial" w:hAnsi="Arial" w:cs="Arial"/>
          <w:bCs/>
          <w:sz w:val="24"/>
          <w:szCs w:val="24"/>
        </w:rPr>
      </w:pPr>
      <w:r w:rsidRPr="00725D40">
        <w:rPr>
          <w:rFonts w:ascii="Arial" w:hAnsi="Arial" w:cs="Arial"/>
          <w:bCs/>
          <w:sz w:val="24"/>
          <w:szCs w:val="24"/>
        </w:rPr>
        <w:tab/>
        <w:t xml:space="preserve">b) Análise da situação patrimonial, fiscal e comercial das empresas investidas, por meio de Fundos de Investimentos em Participações - FIP; </w:t>
      </w:r>
    </w:p>
    <w:p w14:paraId="114E551F" w14:textId="77777777" w:rsidR="00001048" w:rsidRPr="00725D40" w:rsidRDefault="00001048" w:rsidP="00001048">
      <w:pPr>
        <w:pStyle w:val="PargrafodaLista"/>
        <w:tabs>
          <w:tab w:val="left" w:pos="574"/>
        </w:tabs>
        <w:spacing w:before="0" w:line="360" w:lineRule="auto"/>
        <w:ind w:left="574"/>
        <w:jc w:val="both"/>
        <w:rPr>
          <w:rFonts w:ascii="Arial" w:hAnsi="Arial" w:cs="Arial"/>
          <w:bCs/>
          <w:sz w:val="24"/>
          <w:szCs w:val="24"/>
        </w:rPr>
      </w:pPr>
    </w:p>
    <w:p w14:paraId="4C4DE683" w14:textId="77777777" w:rsidR="00CD71C0" w:rsidRPr="00725D40" w:rsidRDefault="00001048" w:rsidP="00CD71C0">
      <w:pPr>
        <w:pStyle w:val="PargrafodaLista"/>
        <w:tabs>
          <w:tab w:val="left" w:pos="426"/>
        </w:tabs>
        <w:spacing w:before="0" w:line="360" w:lineRule="auto"/>
        <w:ind w:left="574" w:hanging="290"/>
        <w:jc w:val="both"/>
        <w:rPr>
          <w:rFonts w:ascii="Arial" w:hAnsi="Arial" w:cs="Arial"/>
          <w:bCs/>
          <w:sz w:val="24"/>
          <w:szCs w:val="24"/>
        </w:rPr>
      </w:pPr>
      <w:r w:rsidRPr="00725D40">
        <w:rPr>
          <w:rFonts w:ascii="Arial" w:hAnsi="Arial" w:cs="Arial"/>
          <w:bCs/>
          <w:sz w:val="24"/>
          <w:szCs w:val="24"/>
        </w:rPr>
        <w:tab/>
      </w:r>
      <w:r w:rsidR="000A6CF2" w:rsidRPr="00725D40">
        <w:rPr>
          <w:rFonts w:ascii="Arial" w:hAnsi="Arial" w:cs="Arial"/>
          <w:bCs/>
          <w:sz w:val="24"/>
          <w:szCs w:val="24"/>
        </w:rPr>
        <w:t xml:space="preserve">c) Análise do Relatório de Rating dos ativos no caso de Fundos de Renda Fixa </w:t>
      </w:r>
    </w:p>
    <w:p w14:paraId="2257E173" w14:textId="77777777" w:rsidR="00CD71C0" w:rsidRPr="00725D40" w:rsidRDefault="000A6CF2" w:rsidP="00CD71C0">
      <w:pPr>
        <w:pStyle w:val="PargrafodaLista"/>
        <w:spacing w:before="0" w:line="360" w:lineRule="auto"/>
        <w:ind w:left="574" w:hanging="148"/>
        <w:jc w:val="both"/>
        <w:rPr>
          <w:rFonts w:ascii="Arial" w:hAnsi="Arial" w:cs="Arial"/>
          <w:bCs/>
          <w:sz w:val="24"/>
          <w:szCs w:val="24"/>
        </w:rPr>
      </w:pPr>
      <w:r w:rsidRPr="00725D40">
        <w:rPr>
          <w:rFonts w:ascii="Arial" w:hAnsi="Arial" w:cs="Arial"/>
          <w:bCs/>
          <w:sz w:val="24"/>
          <w:szCs w:val="24"/>
        </w:rPr>
        <w:t xml:space="preserve">(salvo aqueles que aplicam seus recursos exclusivamente em títulos públicos), </w:t>
      </w:r>
    </w:p>
    <w:p w14:paraId="22CE4EC3" w14:textId="77777777" w:rsidR="00CD71C0" w:rsidRPr="00725D40" w:rsidRDefault="000A6CF2" w:rsidP="00CD71C0">
      <w:pPr>
        <w:pStyle w:val="PargrafodaLista"/>
        <w:spacing w:before="0" w:line="360" w:lineRule="auto"/>
        <w:ind w:left="574" w:hanging="148"/>
        <w:jc w:val="both"/>
        <w:rPr>
          <w:rFonts w:ascii="Arial" w:hAnsi="Arial" w:cs="Arial"/>
          <w:bCs/>
          <w:sz w:val="24"/>
          <w:szCs w:val="24"/>
        </w:rPr>
      </w:pPr>
      <w:r w:rsidRPr="00725D40">
        <w:rPr>
          <w:rFonts w:ascii="Arial" w:hAnsi="Arial" w:cs="Arial"/>
          <w:bCs/>
          <w:sz w:val="24"/>
          <w:szCs w:val="24"/>
        </w:rPr>
        <w:t xml:space="preserve">Aplicações diretas em Ativos Financeiros de Renda Fixa, Fundos de Investimentos </w:t>
      </w:r>
    </w:p>
    <w:p w14:paraId="0C08FFC5" w14:textId="77777777" w:rsidR="00CD71C0" w:rsidRPr="00725D40" w:rsidRDefault="000A6CF2" w:rsidP="00CD71C0">
      <w:pPr>
        <w:pStyle w:val="PargrafodaLista"/>
        <w:spacing w:before="0" w:line="360" w:lineRule="auto"/>
        <w:ind w:left="574" w:hanging="148"/>
        <w:jc w:val="both"/>
        <w:rPr>
          <w:rFonts w:ascii="Arial" w:hAnsi="Arial" w:cs="Arial"/>
          <w:bCs/>
          <w:sz w:val="24"/>
          <w:szCs w:val="24"/>
        </w:rPr>
      </w:pPr>
      <w:r w:rsidRPr="00725D40">
        <w:rPr>
          <w:rFonts w:ascii="Arial" w:hAnsi="Arial" w:cs="Arial"/>
          <w:bCs/>
          <w:sz w:val="24"/>
          <w:szCs w:val="24"/>
        </w:rPr>
        <w:t>em Direitos Creditórios (FIDC), Fundos de Renda Fixa – Crédito</w:t>
      </w:r>
      <w:r w:rsidR="00001048" w:rsidRPr="00725D40">
        <w:rPr>
          <w:rFonts w:ascii="Arial" w:hAnsi="Arial" w:cs="Arial"/>
          <w:bCs/>
          <w:sz w:val="24"/>
          <w:szCs w:val="24"/>
        </w:rPr>
        <w:t xml:space="preserve"> </w:t>
      </w:r>
      <w:r w:rsidRPr="00725D40">
        <w:rPr>
          <w:rFonts w:ascii="Arial" w:hAnsi="Arial" w:cs="Arial"/>
          <w:bCs/>
          <w:sz w:val="24"/>
          <w:szCs w:val="24"/>
        </w:rPr>
        <w:t xml:space="preserve">Privado e Fundos </w:t>
      </w:r>
    </w:p>
    <w:p w14:paraId="31A4596B" w14:textId="5FB05DBD" w:rsidR="000A6CF2" w:rsidRPr="00725D40" w:rsidRDefault="000A6CF2" w:rsidP="00CD71C0">
      <w:pPr>
        <w:pStyle w:val="PargrafodaLista"/>
        <w:spacing w:before="0" w:line="360" w:lineRule="auto"/>
        <w:ind w:left="574" w:hanging="148"/>
        <w:jc w:val="both"/>
        <w:rPr>
          <w:rFonts w:ascii="Arial" w:hAnsi="Arial" w:cs="Arial"/>
          <w:bCs/>
          <w:sz w:val="24"/>
          <w:szCs w:val="24"/>
        </w:rPr>
      </w:pPr>
      <w:r w:rsidRPr="00725D40">
        <w:rPr>
          <w:rFonts w:ascii="Arial" w:hAnsi="Arial" w:cs="Arial"/>
          <w:bCs/>
          <w:sz w:val="24"/>
          <w:szCs w:val="24"/>
        </w:rPr>
        <w:t xml:space="preserve">de Debêntures de Infraestrutura; </w:t>
      </w:r>
    </w:p>
    <w:p w14:paraId="495473D7" w14:textId="77777777" w:rsidR="00001048" w:rsidRPr="00725D40" w:rsidRDefault="00001048" w:rsidP="00001048">
      <w:pPr>
        <w:pStyle w:val="PargrafodaLista"/>
        <w:tabs>
          <w:tab w:val="left" w:pos="574"/>
        </w:tabs>
        <w:spacing w:before="0" w:line="360" w:lineRule="auto"/>
        <w:ind w:left="574"/>
        <w:jc w:val="both"/>
        <w:rPr>
          <w:rFonts w:ascii="Arial" w:hAnsi="Arial" w:cs="Arial"/>
          <w:bCs/>
          <w:sz w:val="24"/>
          <w:szCs w:val="24"/>
        </w:rPr>
      </w:pPr>
    </w:p>
    <w:p w14:paraId="28D202B2" w14:textId="1E79237F" w:rsidR="000A6CF2" w:rsidRPr="00725D40" w:rsidRDefault="000A6CF2" w:rsidP="00CD71C0">
      <w:pPr>
        <w:pStyle w:val="PargrafodaLista"/>
        <w:tabs>
          <w:tab w:val="left" w:pos="574"/>
        </w:tabs>
        <w:spacing w:before="0" w:line="360" w:lineRule="auto"/>
        <w:ind w:left="574" w:hanging="148"/>
        <w:jc w:val="both"/>
        <w:rPr>
          <w:rFonts w:ascii="Arial" w:hAnsi="Arial" w:cs="Arial"/>
          <w:bCs/>
          <w:sz w:val="24"/>
          <w:szCs w:val="24"/>
        </w:rPr>
      </w:pPr>
      <w:r w:rsidRPr="00725D40">
        <w:rPr>
          <w:rFonts w:ascii="Arial" w:hAnsi="Arial" w:cs="Arial"/>
          <w:bCs/>
          <w:sz w:val="24"/>
          <w:szCs w:val="24"/>
        </w:rPr>
        <w:t>d) Análise do Relatório de Avaliação de Imóveis no caso de Fundos de</w:t>
      </w:r>
      <w:r w:rsidR="00CD71C0" w:rsidRPr="00725D40">
        <w:rPr>
          <w:rFonts w:ascii="Arial" w:hAnsi="Arial" w:cs="Arial"/>
          <w:bCs/>
          <w:sz w:val="24"/>
          <w:szCs w:val="24"/>
        </w:rPr>
        <w:t xml:space="preserve"> Investimentos</w:t>
      </w:r>
      <w:r w:rsidRPr="00725D40">
        <w:rPr>
          <w:rFonts w:ascii="Arial" w:hAnsi="Arial" w:cs="Arial"/>
          <w:bCs/>
          <w:sz w:val="24"/>
          <w:szCs w:val="24"/>
        </w:rPr>
        <w:t xml:space="preserve"> possuí-los na Carteira</w:t>
      </w:r>
    </w:p>
    <w:p w14:paraId="1A42988A" w14:textId="77777777" w:rsidR="00001048" w:rsidRPr="00725D40" w:rsidRDefault="00001048" w:rsidP="00001048">
      <w:pPr>
        <w:pStyle w:val="PargrafodaLista"/>
        <w:tabs>
          <w:tab w:val="left" w:pos="574"/>
        </w:tabs>
        <w:spacing w:before="0" w:line="360" w:lineRule="auto"/>
        <w:ind w:left="574" w:firstLine="0"/>
        <w:jc w:val="both"/>
        <w:rPr>
          <w:rFonts w:ascii="Arial" w:hAnsi="Arial" w:cs="Arial"/>
          <w:b/>
          <w:sz w:val="24"/>
          <w:szCs w:val="24"/>
        </w:rPr>
      </w:pPr>
    </w:p>
    <w:p w14:paraId="061B8E2C" w14:textId="638256A3" w:rsidR="002459BF" w:rsidRPr="00725D40" w:rsidRDefault="00725D40" w:rsidP="00001048">
      <w:pPr>
        <w:pStyle w:val="PargrafodaLista"/>
        <w:tabs>
          <w:tab w:val="left" w:pos="574"/>
        </w:tabs>
        <w:spacing w:before="0" w:line="360" w:lineRule="auto"/>
        <w:ind w:left="574" w:firstLine="0"/>
        <w:jc w:val="both"/>
        <w:rPr>
          <w:rFonts w:ascii="Arial" w:hAnsi="Arial" w:cs="Arial"/>
          <w:b/>
          <w:sz w:val="24"/>
          <w:szCs w:val="24"/>
        </w:rPr>
      </w:pPr>
      <w:r w:rsidRPr="00725D40">
        <w:rPr>
          <w:rFonts w:ascii="Arial" w:hAnsi="Arial" w:cs="Arial"/>
          <w:b/>
          <w:sz w:val="24"/>
          <w:szCs w:val="24"/>
        </w:rPr>
        <w:t>Pilar</w:t>
      </w:r>
      <w:r w:rsidRPr="00725D40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725D40">
        <w:rPr>
          <w:rFonts w:ascii="Arial" w:hAnsi="Arial" w:cs="Arial"/>
          <w:b/>
          <w:sz w:val="24"/>
          <w:szCs w:val="24"/>
        </w:rPr>
        <w:t>Educação</w:t>
      </w:r>
      <w:r w:rsidRPr="00725D40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725D40">
        <w:rPr>
          <w:rFonts w:ascii="Arial" w:hAnsi="Arial" w:cs="Arial"/>
          <w:b/>
          <w:spacing w:val="-2"/>
          <w:sz w:val="24"/>
          <w:szCs w:val="24"/>
        </w:rPr>
        <w:t>Previdenciária</w:t>
      </w: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6"/>
        <w:gridCol w:w="2880"/>
        <w:gridCol w:w="2880"/>
      </w:tblGrid>
      <w:tr w:rsidR="002459BF" w:rsidRPr="00725D40" w14:paraId="64E2F901" w14:textId="77777777" w:rsidTr="00001048">
        <w:trPr>
          <w:trHeight w:val="739"/>
        </w:trPr>
        <w:tc>
          <w:tcPr>
            <w:tcW w:w="2886" w:type="dxa"/>
            <w:shd w:val="clear" w:color="auto" w:fill="B8CCE4" w:themeFill="accent1" w:themeFillTint="66"/>
          </w:tcPr>
          <w:p w14:paraId="6A29E9A0" w14:textId="77777777" w:rsidR="002459BF" w:rsidRPr="00725D40" w:rsidRDefault="00725D40" w:rsidP="00001048">
            <w:pPr>
              <w:pStyle w:val="TableParagraph"/>
              <w:spacing w:line="360" w:lineRule="auto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4"/>
                <w:sz w:val="24"/>
                <w:szCs w:val="24"/>
              </w:rPr>
              <w:t>Item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64F48F71" w14:textId="77777777" w:rsidR="002459BF" w:rsidRPr="00725D40" w:rsidRDefault="00725D40" w:rsidP="00001048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Requisito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152FC69C" w14:textId="77777777" w:rsidR="002459BF" w:rsidRPr="00725D40" w:rsidRDefault="00725D40" w:rsidP="00001048">
            <w:pPr>
              <w:pStyle w:val="TableParagraph"/>
              <w:spacing w:line="360" w:lineRule="auto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Situação</w:t>
            </w:r>
          </w:p>
        </w:tc>
      </w:tr>
      <w:tr w:rsidR="002459BF" w:rsidRPr="00725D40" w14:paraId="12A296A7" w14:textId="77777777" w:rsidTr="00001048">
        <w:trPr>
          <w:trHeight w:val="791"/>
        </w:trPr>
        <w:tc>
          <w:tcPr>
            <w:tcW w:w="2886" w:type="dxa"/>
            <w:shd w:val="clear" w:color="auto" w:fill="B8CCE4" w:themeFill="accent1" w:themeFillTint="66"/>
          </w:tcPr>
          <w:p w14:paraId="72778D40" w14:textId="77777777" w:rsidR="002459BF" w:rsidRPr="00725D40" w:rsidRDefault="00725D40" w:rsidP="00001048">
            <w:pPr>
              <w:pStyle w:val="TableParagraph"/>
              <w:spacing w:line="360" w:lineRule="auto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3.3.1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6F72D40C" w14:textId="77777777" w:rsidR="002459BF" w:rsidRPr="00725D40" w:rsidRDefault="00725D40" w:rsidP="00001048">
            <w:pPr>
              <w:pStyle w:val="TableParagraph"/>
              <w:spacing w:line="360" w:lineRule="auto"/>
              <w:ind w:right="187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z w:val="24"/>
                <w:szCs w:val="24"/>
              </w:rPr>
              <w:t>Plano</w:t>
            </w:r>
            <w:r w:rsidRPr="00725D40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z w:val="24"/>
                <w:szCs w:val="24"/>
              </w:rPr>
              <w:t>de</w:t>
            </w:r>
            <w:r w:rsidRPr="00725D40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z w:val="24"/>
                <w:szCs w:val="24"/>
              </w:rPr>
              <w:t>Ação</w:t>
            </w:r>
            <w:r w:rsidRPr="00725D40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z w:val="24"/>
                <w:szCs w:val="24"/>
              </w:rPr>
              <w:t xml:space="preserve">de </w:t>
            </w: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Capacitação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233DBDAF" w14:textId="59C94EBF" w:rsidR="002459BF" w:rsidRPr="00725D40" w:rsidRDefault="00725D40" w:rsidP="00001048">
            <w:pPr>
              <w:pStyle w:val="TableParagraph"/>
              <w:spacing w:line="360" w:lineRule="auto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Atendido</w:t>
            </w:r>
          </w:p>
        </w:tc>
      </w:tr>
      <w:tr w:rsidR="002459BF" w:rsidRPr="00725D40" w14:paraId="7696DC43" w14:textId="77777777" w:rsidTr="00001048">
        <w:trPr>
          <w:trHeight w:val="796"/>
        </w:trPr>
        <w:tc>
          <w:tcPr>
            <w:tcW w:w="2886" w:type="dxa"/>
            <w:shd w:val="clear" w:color="auto" w:fill="B8CCE4" w:themeFill="accent1" w:themeFillTint="66"/>
          </w:tcPr>
          <w:p w14:paraId="027A415D" w14:textId="77777777" w:rsidR="002459BF" w:rsidRPr="00725D40" w:rsidRDefault="00725D40" w:rsidP="00001048">
            <w:pPr>
              <w:pStyle w:val="TableParagraph"/>
              <w:spacing w:line="360" w:lineRule="auto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3.3.2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272A4535" w14:textId="77777777" w:rsidR="002459BF" w:rsidRPr="00725D40" w:rsidRDefault="00725D40" w:rsidP="00001048">
            <w:pPr>
              <w:pStyle w:val="Table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z w:val="24"/>
                <w:szCs w:val="24"/>
              </w:rPr>
              <w:t>Ações de Diálogo com Segurados</w:t>
            </w:r>
            <w:r w:rsidRPr="00725D40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z w:val="24"/>
                <w:szCs w:val="24"/>
              </w:rPr>
              <w:t>e</w:t>
            </w:r>
            <w:r w:rsidRPr="00725D40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725D40">
              <w:rPr>
                <w:rFonts w:ascii="Arial" w:hAnsi="Arial" w:cs="Arial"/>
                <w:sz w:val="24"/>
                <w:szCs w:val="24"/>
              </w:rPr>
              <w:t>Sociedade</w:t>
            </w:r>
          </w:p>
        </w:tc>
        <w:tc>
          <w:tcPr>
            <w:tcW w:w="2880" w:type="dxa"/>
            <w:shd w:val="clear" w:color="auto" w:fill="B8CCE4" w:themeFill="accent1" w:themeFillTint="66"/>
          </w:tcPr>
          <w:p w14:paraId="1BADD37B" w14:textId="638C7D04" w:rsidR="002459BF" w:rsidRPr="00725D40" w:rsidRDefault="00725D40" w:rsidP="00001048">
            <w:pPr>
              <w:pStyle w:val="TableParagraph"/>
              <w:spacing w:line="360" w:lineRule="auto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725D40">
              <w:rPr>
                <w:rFonts w:ascii="Arial" w:hAnsi="Arial" w:cs="Arial"/>
                <w:spacing w:val="-2"/>
                <w:sz w:val="24"/>
                <w:szCs w:val="24"/>
              </w:rPr>
              <w:t>Atendido</w:t>
            </w:r>
          </w:p>
        </w:tc>
      </w:tr>
    </w:tbl>
    <w:p w14:paraId="7F8FED58" w14:textId="77777777" w:rsidR="00F407C6" w:rsidRPr="00725D40" w:rsidRDefault="00F407C6" w:rsidP="00F407C6">
      <w:pPr>
        <w:pStyle w:val="Ttulo1"/>
        <w:tabs>
          <w:tab w:val="left" w:pos="360"/>
        </w:tabs>
        <w:spacing w:before="0" w:line="360" w:lineRule="auto"/>
        <w:ind w:left="284"/>
        <w:jc w:val="both"/>
        <w:rPr>
          <w:rFonts w:ascii="Arial" w:hAnsi="Arial" w:cs="Arial"/>
          <w:b w:val="0"/>
          <w:bCs w:val="0"/>
          <w:spacing w:val="-2"/>
          <w:sz w:val="24"/>
          <w:szCs w:val="24"/>
        </w:rPr>
      </w:pPr>
      <w:r w:rsidRPr="00725D40">
        <w:rPr>
          <w:rFonts w:ascii="Arial" w:hAnsi="Arial" w:cs="Arial"/>
          <w:b w:val="0"/>
          <w:bCs w:val="0"/>
          <w:spacing w:val="-2"/>
          <w:sz w:val="24"/>
          <w:szCs w:val="24"/>
        </w:rPr>
        <w:tab/>
      </w:r>
    </w:p>
    <w:p w14:paraId="175F9A1C" w14:textId="06E36492" w:rsidR="007B338B" w:rsidRPr="00725D40" w:rsidRDefault="007B338B" w:rsidP="006F0EAF">
      <w:pPr>
        <w:pStyle w:val="Ttulo1"/>
        <w:tabs>
          <w:tab w:val="left" w:pos="142"/>
          <w:tab w:val="left" w:pos="284"/>
          <w:tab w:val="left" w:pos="426"/>
        </w:tabs>
        <w:spacing w:before="0" w:line="360" w:lineRule="auto"/>
        <w:ind w:left="0" w:hanging="60"/>
        <w:jc w:val="both"/>
        <w:rPr>
          <w:rFonts w:ascii="Arial" w:hAnsi="Arial" w:cs="Arial"/>
          <w:b w:val="0"/>
          <w:bCs w:val="0"/>
          <w:spacing w:val="-2"/>
          <w:sz w:val="24"/>
          <w:szCs w:val="24"/>
        </w:rPr>
      </w:pPr>
      <w:r w:rsidRPr="00725D40">
        <w:rPr>
          <w:rFonts w:ascii="Arial" w:hAnsi="Arial" w:cs="Arial"/>
          <w:b w:val="0"/>
          <w:bCs w:val="0"/>
          <w:spacing w:val="-2"/>
          <w:sz w:val="24"/>
          <w:szCs w:val="24"/>
        </w:rPr>
        <w:tab/>
      </w:r>
      <w:r w:rsidRPr="00725D40">
        <w:rPr>
          <w:rFonts w:ascii="Arial" w:hAnsi="Arial" w:cs="Arial"/>
          <w:b w:val="0"/>
          <w:bCs w:val="0"/>
          <w:spacing w:val="-2"/>
          <w:sz w:val="24"/>
          <w:szCs w:val="24"/>
        </w:rPr>
        <w:tab/>
        <w:t xml:space="preserve">   </w:t>
      </w:r>
      <w:r w:rsidR="006F0EAF" w:rsidRPr="00725D40">
        <w:rPr>
          <w:rFonts w:ascii="Arial" w:hAnsi="Arial" w:cs="Arial"/>
          <w:b w:val="0"/>
          <w:bCs w:val="0"/>
          <w:spacing w:val="-2"/>
          <w:sz w:val="24"/>
          <w:szCs w:val="24"/>
        </w:rPr>
        <w:t xml:space="preserve"> </w:t>
      </w:r>
      <w:r w:rsidR="00F407C6" w:rsidRPr="00725D40">
        <w:rPr>
          <w:rFonts w:ascii="Arial" w:hAnsi="Arial" w:cs="Arial"/>
          <w:b w:val="0"/>
          <w:bCs w:val="0"/>
          <w:spacing w:val="-2"/>
          <w:sz w:val="24"/>
          <w:szCs w:val="24"/>
        </w:rPr>
        <w:t xml:space="preserve">Considerando o cumprimento dos requisitos estabelecidos na versão 3.4 do Manual </w:t>
      </w:r>
      <w:r w:rsidRPr="00725D40">
        <w:rPr>
          <w:rFonts w:ascii="Arial" w:hAnsi="Arial" w:cs="Arial"/>
          <w:b w:val="0"/>
          <w:bCs w:val="0"/>
          <w:spacing w:val="-2"/>
          <w:sz w:val="24"/>
          <w:szCs w:val="24"/>
        </w:rPr>
        <w:t xml:space="preserve">   </w:t>
      </w:r>
    </w:p>
    <w:p w14:paraId="721CBCF4" w14:textId="3966EDF4" w:rsidR="00001048" w:rsidRPr="00725D40" w:rsidRDefault="00CD71C0" w:rsidP="00CD71C0">
      <w:pPr>
        <w:pStyle w:val="Ttulo1"/>
        <w:tabs>
          <w:tab w:val="left" w:pos="142"/>
          <w:tab w:val="left" w:pos="284"/>
        </w:tabs>
        <w:spacing w:before="0" w:line="360" w:lineRule="auto"/>
        <w:ind w:left="426" w:hanging="627"/>
        <w:jc w:val="both"/>
        <w:rPr>
          <w:rFonts w:ascii="Arial" w:hAnsi="Arial" w:cs="Arial"/>
          <w:b w:val="0"/>
          <w:bCs w:val="0"/>
          <w:spacing w:val="-2"/>
          <w:sz w:val="24"/>
          <w:szCs w:val="24"/>
        </w:rPr>
      </w:pPr>
      <w:r w:rsidRPr="00725D40">
        <w:rPr>
          <w:rFonts w:ascii="Arial" w:hAnsi="Arial" w:cs="Arial"/>
          <w:b w:val="0"/>
          <w:bCs w:val="0"/>
          <w:spacing w:val="-2"/>
          <w:sz w:val="24"/>
          <w:szCs w:val="24"/>
        </w:rPr>
        <w:t xml:space="preserve">         </w:t>
      </w:r>
      <w:r w:rsidR="00F407C6" w:rsidRPr="00725D40">
        <w:rPr>
          <w:rFonts w:ascii="Arial" w:hAnsi="Arial" w:cs="Arial"/>
          <w:b w:val="0"/>
          <w:bCs w:val="0"/>
          <w:spacing w:val="-2"/>
          <w:sz w:val="24"/>
          <w:szCs w:val="24"/>
        </w:rPr>
        <w:t>do Pró-Gestão, e não havendo alterações em sua versão atualizada, o controle interno não apresenta recomendações quanto a este item</w:t>
      </w:r>
    </w:p>
    <w:p w14:paraId="6B03FAF9" w14:textId="77777777" w:rsidR="00001048" w:rsidRPr="00725D40" w:rsidRDefault="00001048" w:rsidP="00001048">
      <w:pPr>
        <w:pStyle w:val="Ttulo1"/>
        <w:tabs>
          <w:tab w:val="left" w:pos="637"/>
        </w:tabs>
        <w:spacing w:before="0" w:line="360" w:lineRule="auto"/>
        <w:ind w:left="637" w:firstLine="0"/>
        <w:rPr>
          <w:rFonts w:ascii="Arial" w:hAnsi="Arial" w:cs="Arial"/>
          <w:spacing w:val="-2"/>
          <w:sz w:val="24"/>
          <w:szCs w:val="24"/>
        </w:rPr>
      </w:pPr>
    </w:p>
    <w:p w14:paraId="148CFA97" w14:textId="0CC9E826" w:rsidR="002459BF" w:rsidRPr="00725D40" w:rsidRDefault="00725D40" w:rsidP="00001048">
      <w:pPr>
        <w:pStyle w:val="Ttulo1"/>
        <w:numPr>
          <w:ilvl w:val="0"/>
          <w:numId w:val="3"/>
        </w:numPr>
        <w:tabs>
          <w:tab w:val="left" w:pos="637"/>
        </w:tabs>
        <w:spacing w:before="0" w:line="360" w:lineRule="auto"/>
        <w:rPr>
          <w:rFonts w:ascii="Arial" w:hAnsi="Arial" w:cs="Arial"/>
          <w:sz w:val="24"/>
          <w:szCs w:val="24"/>
        </w:rPr>
      </w:pPr>
      <w:r w:rsidRPr="00725D40">
        <w:rPr>
          <w:rFonts w:ascii="Arial" w:hAnsi="Arial" w:cs="Arial"/>
          <w:spacing w:val="-2"/>
          <w:sz w:val="24"/>
          <w:szCs w:val="24"/>
        </w:rPr>
        <w:t>Conclusão</w:t>
      </w:r>
    </w:p>
    <w:p w14:paraId="26A8D3C2" w14:textId="54E856C3" w:rsidR="002459BF" w:rsidRPr="00725D40" w:rsidRDefault="002459BF" w:rsidP="00CD71C0">
      <w:pPr>
        <w:pStyle w:val="Corpodetexto"/>
        <w:tabs>
          <w:tab w:val="left" w:pos="426"/>
        </w:tabs>
        <w:spacing w:line="360" w:lineRule="auto"/>
        <w:rPr>
          <w:rFonts w:ascii="Arial" w:hAnsi="Arial" w:cs="Arial"/>
          <w:b/>
          <w:sz w:val="24"/>
          <w:szCs w:val="24"/>
        </w:rPr>
      </w:pPr>
    </w:p>
    <w:p w14:paraId="377545FA" w14:textId="77777777" w:rsidR="006F0EAF" w:rsidRPr="00725D40" w:rsidRDefault="00F407C6" w:rsidP="006F0EAF">
      <w:pPr>
        <w:pStyle w:val="Corpodetexto"/>
        <w:spacing w:line="360" w:lineRule="auto"/>
        <w:ind w:left="426" w:hanging="67"/>
        <w:jc w:val="both"/>
        <w:rPr>
          <w:rFonts w:ascii="Arial" w:hAnsi="Arial" w:cs="Arial"/>
          <w:bCs/>
          <w:sz w:val="24"/>
          <w:szCs w:val="24"/>
        </w:rPr>
      </w:pPr>
      <w:r w:rsidRPr="00725D40">
        <w:rPr>
          <w:rFonts w:ascii="Arial" w:hAnsi="Arial" w:cs="Arial"/>
          <w:bCs/>
          <w:sz w:val="24"/>
          <w:szCs w:val="24"/>
        </w:rPr>
        <w:t xml:space="preserve">Diante da análise dos requisitos acima apontados, o controle interno constata que o </w:t>
      </w:r>
    </w:p>
    <w:p w14:paraId="0A8B8D86" w14:textId="77777777" w:rsidR="006F0EAF" w:rsidRPr="00725D40" w:rsidRDefault="00F407C6" w:rsidP="006F0EAF">
      <w:pPr>
        <w:pStyle w:val="Corpodetexto"/>
        <w:spacing w:line="360" w:lineRule="auto"/>
        <w:ind w:left="426" w:hanging="67"/>
        <w:jc w:val="both"/>
        <w:rPr>
          <w:rFonts w:ascii="Arial" w:eastAsia="Arial" w:hAnsi="Arial" w:cs="Arial"/>
          <w:spacing w:val="-2"/>
          <w:sz w:val="24"/>
          <w:szCs w:val="24"/>
        </w:rPr>
      </w:pPr>
      <w:r w:rsidRPr="00725D40">
        <w:rPr>
          <w:rFonts w:ascii="Arial" w:eastAsia="Arial" w:hAnsi="Arial" w:cs="Arial"/>
          <w:spacing w:val="-2"/>
          <w:sz w:val="24"/>
          <w:szCs w:val="24"/>
        </w:rPr>
        <w:t xml:space="preserve">Instituto Municipal de Previdência dos Servidores de São Francisco do Guaporé – </w:t>
      </w:r>
    </w:p>
    <w:p w14:paraId="55CEE7C5" w14:textId="77777777" w:rsidR="006F0EAF" w:rsidRPr="00725D40" w:rsidRDefault="00F407C6" w:rsidP="006F0EAF">
      <w:pPr>
        <w:pStyle w:val="Corpodetexto"/>
        <w:spacing w:line="360" w:lineRule="auto"/>
        <w:ind w:left="426" w:hanging="67"/>
        <w:jc w:val="both"/>
        <w:rPr>
          <w:rFonts w:ascii="Arial" w:hAnsi="Arial" w:cs="Arial"/>
          <w:bCs/>
          <w:sz w:val="24"/>
          <w:szCs w:val="24"/>
        </w:rPr>
      </w:pPr>
      <w:r w:rsidRPr="00725D40">
        <w:rPr>
          <w:rFonts w:ascii="Arial" w:eastAsia="Arial" w:hAnsi="Arial" w:cs="Arial"/>
          <w:spacing w:val="-2"/>
          <w:sz w:val="24"/>
          <w:szCs w:val="24"/>
        </w:rPr>
        <w:t>IMPES</w:t>
      </w:r>
      <w:r w:rsidRPr="00725D40">
        <w:rPr>
          <w:rFonts w:ascii="Arial" w:hAnsi="Arial" w:cs="Arial"/>
          <w:bCs/>
          <w:sz w:val="24"/>
          <w:szCs w:val="24"/>
        </w:rPr>
        <w:t xml:space="preserve"> está em conformidade com a maioria das exigências para a certificação de </w:t>
      </w:r>
    </w:p>
    <w:p w14:paraId="610D6AB1" w14:textId="26C1044E" w:rsidR="00F407C6" w:rsidRPr="00725D40" w:rsidRDefault="00F407C6" w:rsidP="006F0EAF">
      <w:pPr>
        <w:pStyle w:val="Corpodetexto"/>
        <w:spacing w:line="360" w:lineRule="auto"/>
        <w:ind w:left="426" w:hanging="67"/>
        <w:jc w:val="both"/>
        <w:rPr>
          <w:rFonts w:ascii="Arial" w:hAnsi="Arial" w:cs="Arial"/>
          <w:bCs/>
          <w:sz w:val="24"/>
          <w:szCs w:val="24"/>
        </w:rPr>
      </w:pPr>
      <w:r w:rsidRPr="00725D40">
        <w:rPr>
          <w:rFonts w:ascii="Arial" w:hAnsi="Arial" w:cs="Arial"/>
          <w:bCs/>
          <w:sz w:val="24"/>
          <w:szCs w:val="24"/>
        </w:rPr>
        <w:t>Nível II.</w:t>
      </w:r>
    </w:p>
    <w:p w14:paraId="73AEE95F" w14:textId="7F385764" w:rsidR="007B338B" w:rsidRPr="00725D40" w:rsidRDefault="007B338B" w:rsidP="007B338B">
      <w:pPr>
        <w:pStyle w:val="Corpodetexto"/>
        <w:spacing w:line="360" w:lineRule="auto"/>
        <w:ind w:firstLine="500"/>
        <w:jc w:val="both"/>
        <w:rPr>
          <w:rFonts w:ascii="Arial" w:hAnsi="Arial" w:cs="Arial"/>
          <w:bCs/>
          <w:sz w:val="24"/>
          <w:szCs w:val="24"/>
        </w:rPr>
      </w:pPr>
    </w:p>
    <w:p w14:paraId="2F7D858D" w14:textId="77777777" w:rsidR="006F0EAF" w:rsidRPr="00725D40" w:rsidRDefault="006F0EAF" w:rsidP="007B338B">
      <w:pPr>
        <w:pStyle w:val="Corpodetexto"/>
        <w:spacing w:line="360" w:lineRule="auto"/>
        <w:ind w:firstLine="500"/>
        <w:jc w:val="both"/>
        <w:rPr>
          <w:rFonts w:ascii="Arial" w:hAnsi="Arial" w:cs="Arial"/>
          <w:bCs/>
          <w:sz w:val="24"/>
          <w:szCs w:val="24"/>
        </w:rPr>
      </w:pPr>
    </w:p>
    <w:p w14:paraId="5AC2EE80" w14:textId="4E5A749C" w:rsidR="00F407C6" w:rsidRPr="00725D40" w:rsidRDefault="006F0EAF" w:rsidP="006F0EAF">
      <w:pPr>
        <w:pStyle w:val="Corpodetexto"/>
        <w:spacing w:line="360" w:lineRule="auto"/>
        <w:ind w:left="284" w:hanging="67"/>
        <w:jc w:val="both"/>
        <w:rPr>
          <w:rFonts w:ascii="Arial" w:hAnsi="Arial" w:cs="Arial"/>
          <w:bCs/>
          <w:sz w:val="24"/>
          <w:szCs w:val="24"/>
        </w:rPr>
      </w:pPr>
      <w:r w:rsidRPr="00725D40">
        <w:rPr>
          <w:rFonts w:ascii="Arial" w:hAnsi="Arial" w:cs="Arial"/>
          <w:bCs/>
          <w:sz w:val="24"/>
          <w:szCs w:val="24"/>
        </w:rPr>
        <w:lastRenderedPageBreak/>
        <w:t xml:space="preserve"> </w:t>
      </w:r>
      <w:r w:rsidR="00F407C6" w:rsidRPr="00725D40">
        <w:rPr>
          <w:rFonts w:ascii="Arial" w:hAnsi="Arial" w:cs="Arial"/>
          <w:bCs/>
          <w:sz w:val="24"/>
          <w:szCs w:val="24"/>
        </w:rPr>
        <w:t>O Instituto implementou as boas práticas requeridas nas áreas de controles internos, governança corporativa e educação previdenciária, assegurando uma gestão eficiente, transparente e segura dos recursos previdenciários.</w:t>
      </w:r>
    </w:p>
    <w:p w14:paraId="4D1ECC03" w14:textId="77777777" w:rsidR="007B338B" w:rsidRPr="00725D40" w:rsidRDefault="007B338B" w:rsidP="007B338B">
      <w:pPr>
        <w:pStyle w:val="Corpodetexto"/>
        <w:spacing w:line="360" w:lineRule="auto"/>
        <w:ind w:left="567"/>
        <w:jc w:val="both"/>
        <w:rPr>
          <w:rFonts w:ascii="Arial" w:hAnsi="Arial" w:cs="Arial"/>
          <w:bCs/>
          <w:sz w:val="24"/>
          <w:szCs w:val="24"/>
        </w:rPr>
      </w:pPr>
    </w:p>
    <w:p w14:paraId="288E7FA3" w14:textId="003FDF56" w:rsidR="006F0EAF" w:rsidRPr="00725D40" w:rsidRDefault="006F0EAF" w:rsidP="006F0EAF">
      <w:pPr>
        <w:pStyle w:val="Corpodetexto"/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725D40">
        <w:rPr>
          <w:rFonts w:ascii="Arial" w:hAnsi="Arial" w:cs="Arial"/>
          <w:bCs/>
          <w:sz w:val="24"/>
          <w:szCs w:val="24"/>
        </w:rPr>
        <w:t xml:space="preserve">    </w:t>
      </w:r>
      <w:r w:rsidR="00F407C6" w:rsidRPr="00725D40">
        <w:rPr>
          <w:rFonts w:ascii="Arial" w:hAnsi="Arial" w:cs="Arial"/>
          <w:bCs/>
          <w:sz w:val="24"/>
          <w:szCs w:val="24"/>
        </w:rPr>
        <w:t xml:space="preserve">Entretanto, foram </w:t>
      </w:r>
      <w:r w:rsidR="00725D40" w:rsidRPr="00725D40">
        <w:rPr>
          <w:rFonts w:ascii="Arial" w:hAnsi="Arial" w:cs="Arial"/>
          <w:bCs/>
          <w:sz w:val="24"/>
          <w:szCs w:val="24"/>
        </w:rPr>
        <w:t>identificados</w:t>
      </w:r>
      <w:r w:rsidR="00F407C6" w:rsidRPr="00725D40">
        <w:rPr>
          <w:rFonts w:ascii="Arial" w:hAnsi="Arial" w:cs="Arial"/>
          <w:bCs/>
          <w:sz w:val="24"/>
          <w:szCs w:val="24"/>
        </w:rPr>
        <w:t xml:space="preserve"> pontos que requerem melhorias e que devem ser </w:t>
      </w:r>
    </w:p>
    <w:p w14:paraId="03449B6A" w14:textId="77FFF65B" w:rsidR="00F407C6" w:rsidRPr="00725D40" w:rsidRDefault="006F0EAF" w:rsidP="006F0EAF">
      <w:pPr>
        <w:pStyle w:val="Corpodetexto"/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725D40">
        <w:rPr>
          <w:rFonts w:ascii="Arial" w:hAnsi="Arial" w:cs="Arial"/>
          <w:bCs/>
          <w:sz w:val="24"/>
          <w:szCs w:val="24"/>
        </w:rPr>
        <w:t xml:space="preserve">    </w:t>
      </w:r>
      <w:r w:rsidR="00F407C6" w:rsidRPr="00725D40">
        <w:rPr>
          <w:rFonts w:ascii="Arial" w:hAnsi="Arial" w:cs="Arial"/>
          <w:bCs/>
          <w:sz w:val="24"/>
          <w:szCs w:val="24"/>
        </w:rPr>
        <w:t xml:space="preserve">corrigidas visando atendimento do </w:t>
      </w:r>
      <w:r w:rsidR="00725D40" w:rsidRPr="00725D40">
        <w:rPr>
          <w:rFonts w:ascii="Arial" w:hAnsi="Arial" w:cs="Arial"/>
          <w:bCs/>
          <w:sz w:val="24"/>
          <w:szCs w:val="24"/>
        </w:rPr>
        <w:t>manual</w:t>
      </w:r>
      <w:r w:rsidR="00F407C6" w:rsidRPr="00725D40">
        <w:rPr>
          <w:rFonts w:ascii="Arial" w:hAnsi="Arial" w:cs="Arial"/>
          <w:bCs/>
          <w:sz w:val="24"/>
          <w:szCs w:val="24"/>
        </w:rPr>
        <w:t xml:space="preserve"> Pró-Gestão.</w:t>
      </w:r>
    </w:p>
    <w:p w14:paraId="2D22ED33" w14:textId="77777777" w:rsidR="007B338B" w:rsidRPr="00725D40" w:rsidRDefault="007B338B" w:rsidP="007B338B">
      <w:pPr>
        <w:pStyle w:val="Corpodetexto"/>
        <w:spacing w:line="360" w:lineRule="auto"/>
        <w:ind w:firstLine="720"/>
        <w:jc w:val="both"/>
        <w:rPr>
          <w:rFonts w:ascii="Arial" w:hAnsi="Arial" w:cs="Arial"/>
          <w:bCs/>
          <w:sz w:val="24"/>
          <w:szCs w:val="24"/>
        </w:rPr>
      </w:pPr>
    </w:p>
    <w:p w14:paraId="7A0AEF18" w14:textId="45D9022D" w:rsidR="00F407C6" w:rsidRPr="00725D40" w:rsidRDefault="00F407C6" w:rsidP="00630577">
      <w:pPr>
        <w:pStyle w:val="Corpodetexto"/>
        <w:spacing w:line="360" w:lineRule="auto"/>
        <w:ind w:left="284"/>
        <w:jc w:val="both"/>
        <w:rPr>
          <w:rFonts w:ascii="Arial" w:hAnsi="Arial" w:cs="Arial"/>
          <w:bCs/>
          <w:sz w:val="24"/>
          <w:szCs w:val="24"/>
        </w:rPr>
      </w:pPr>
      <w:r w:rsidRPr="00725D40">
        <w:rPr>
          <w:rFonts w:ascii="Arial" w:hAnsi="Arial" w:cs="Arial"/>
          <w:bCs/>
          <w:sz w:val="24"/>
          <w:szCs w:val="24"/>
        </w:rPr>
        <w:t xml:space="preserve">Por fim, destaca-se que é fundamental que </w:t>
      </w:r>
      <w:r w:rsidRPr="00725D40">
        <w:rPr>
          <w:rFonts w:ascii="Arial" w:eastAsia="Arial" w:hAnsi="Arial" w:cs="Arial"/>
          <w:spacing w:val="-2"/>
          <w:sz w:val="24"/>
          <w:szCs w:val="24"/>
        </w:rPr>
        <w:t>Instituto Municipal de Previdência dos Servidores de São Francisco do Guaporé – IMPES</w:t>
      </w:r>
      <w:r w:rsidRPr="00725D40">
        <w:rPr>
          <w:rFonts w:ascii="Arial" w:hAnsi="Arial" w:cs="Arial"/>
          <w:bCs/>
          <w:sz w:val="24"/>
          <w:szCs w:val="24"/>
        </w:rPr>
        <w:t xml:space="preserve"> acompanhe regularmente atualizações </w:t>
      </w:r>
      <w:r w:rsidRPr="00725D40">
        <w:rPr>
          <w:rFonts w:ascii="Arial" w:hAnsi="Arial" w:cs="Arial"/>
          <w:bCs/>
          <w:spacing w:val="4"/>
          <w:sz w:val="24"/>
          <w:szCs w:val="24"/>
        </w:rPr>
        <w:t>do Manual do Pró-Gestão, bem como as demais</w:t>
      </w:r>
      <w:r w:rsidRPr="00725D40">
        <w:rPr>
          <w:rFonts w:ascii="Arial" w:hAnsi="Arial" w:cs="Arial"/>
          <w:bCs/>
          <w:sz w:val="24"/>
          <w:szCs w:val="24"/>
        </w:rPr>
        <w:t xml:space="preserve"> normas regulamentares aplicáveis aos RPPS, a fim de garantir que todas as futuras exigências sejam devidamente atendidas e que o Instituto mantenha sua conformidade com os critérios de certificação, preservando as boas práticas de governança, controle interno e transparência na gestão previdenciária.</w:t>
      </w:r>
    </w:p>
    <w:p w14:paraId="22AA9903" w14:textId="77777777" w:rsidR="004169FD" w:rsidRPr="00725D40" w:rsidRDefault="004169FD" w:rsidP="004169FD">
      <w:pPr>
        <w:pStyle w:val="Corpodetexto"/>
        <w:spacing w:line="360" w:lineRule="auto"/>
        <w:ind w:firstLine="360"/>
        <w:jc w:val="both"/>
        <w:rPr>
          <w:rFonts w:ascii="Arial" w:hAnsi="Arial" w:cs="Arial"/>
          <w:bCs/>
          <w:sz w:val="24"/>
          <w:szCs w:val="24"/>
        </w:rPr>
      </w:pPr>
      <w:r w:rsidRPr="00725D40">
        <w:rPr>
          <w:rFonts w:ascii="Arial" w:hAnsi="Arial" w:cs="Arial"/>
          <w:bCs/>
          <w:sz w:val="24"/>
          <w:szCs w:val="24"/>
        </w:rPr>
        <w:t xml:space="preserve">  </w:t>
      </w:r>
    </w:p>
    <w:p w14:paraId="10205BD5" w14:textId="00870D04" w:rsidR="00F407C6" w:rsidRPr="00725D40" w:rsidRDefault="00F407C6" w:rsidP="00B41994">
      <w:pPr>
        <w:pStyle w:val="Corpodetexto"/>
        <w:spacing w:line="360" w:lineRule="auto"/>
        <w:ind w:left="284"/>
        <w:jc w:val="both"/>
        <w:rPr>
          <w:rFonts w:ascii="Arial" w:eastAsia="Arial" w:hAnsi="Arial" w:cs="Arial"/>
          <w:spacing w:val="-2"/>
          <w:sz w:val="24"/>
          <w:szCs w:val="24"/>
        </w:rPr>
      </w:pPr>
      <w:r w:rsidRPr="00725D40">
        <w:rPr>
          <w:rFonts w:ascii="Arial" w:hAnsi="Arial" w:cs="Arial"/>
          <w:bCs/>
          <w:sz w:val="24"/>
          <w:szCs w:val="24"/>
        </w:rPr>
        <w:t xml:space="preserve">É o relatório, que respeitosamente submetemos à apreciação da Superintendente do </w:t>
      </w:r>
      <w:r w:rsidRPr="00725D40">
        <w:rPr>
          <w:rFonts w:ascii="Arial" w:eastAsia="Arial" w:hAnsi="Arial" w:cs="Arial"/>
          <w:spacing w:val="-2"/>
          <w:sz w:val="24"/>
          <w:szCs w:val="24"/>
        </w:rPr>
        <w:t>Instituto Municipal de Previdência dos Servidores de São Francisco do Guaporé – IMPES.</w:t>
      </w:r>
    </w:p>
    <w:p w14:paraId="6B962726" w14:textId="4516A0B7" w:rsidR="00F407C6" w:rsidRPr="00725D40" w:rsidRDefault="00F407C6" w:rsidP="00F407C6">
      <w:pPr>
        <w:pStyle w:val="Corpodetexto"/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725D40">
        <w:rPr>
          <w:rFonts w:ascii="Arial" w:hAnsi="Arial" w:cs="Arial"/>
          <w:bCs/>
          <w:sz w:val="24"/>
          <w:szCs w:val="24"/>
        </w:rPr>
        <w:t xml:space="preserve"> </w:t>
      </w:r>
    </w:p>
    <w:p w14:paraId="35D09231" w14:textId="757A8680" w:rsidR="002459BF" w:rsidRPr="00725D40" w:rsidRDefault="00F407C6" w:rsidP="00F407C6">
      <w:pPr>
        <w:pStyle w:val="Corpodetexto"/>
        <w:spacing w:line="360" w:lineRule="auto"/>
        <w:ind w:left="360"/>
        <w:jc w:val="right"/>
        <w:rPr>
          <w:rFonts w:ascii="Arial" w:hAnsi="Arial" w:cs="Arial"/>
          <w:sz w:val="24"/>
          <w:szCs w:val="24"/>
        </w:rPr>
      </w:pPr>
      <w:r w:rsidRPr="00725D40">
        <w:rPr>
          <w:rFonts w:ascii="Arial" w:hAnsi="Arial" w:cs="Arial"/>
          <w:sz w:val="24"/>
          <w:szCs w:val="24"/>
        </w:rPr>
        <w:t>São Francisco do Guaporé</w:t>
      </w:r>
      <w:r w:rsidRPr="00725D40">
        <w:rPr>
          <w:rFonts w:ascii="Arial" w:hAnsi="Arial" w:cs="Arial"/>
          <w:spacing w:val="-1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–</w:t>
      </w:r>
      <w:r w:rsidRPr="00725D40">
        <w:rPr>
          <w:rFonts w:ascii="Arial" w:hAnsi="Arial" w:cs="Arial"/>
          <w:spacing w:val="-3"/>
          <w:sz w:val="24"/>
          <w:szCs w:val="24"/>
        </w:rPr>
        <w:t xml:space="preserve"> RO</w:t>
      </w:r>
      <w:r w:rsidRPr="00725D40">
        <w:rPr>
          <w:rFonts w:ascii="Arial" w:hAnsi="Arial" w:cs="Arial"/>
          <w:sz w:val="24"/>
          <w:szCs w:val="24"/>
        </w:rPr>
        <w:t>,</w:t>
      </w:r>
      <w:r w:rsidRPr="00725D40">
        <w:rPr>
          <w:rFonts w:ascii="Arial" w:hAnsi="Arial" w:cs="Arial"/>
          <w:spacing w:val="-4"/>
          <w:sz w:val="24"/>
          <w:szCs w:val="24"/>
        </w:rPr>
        <w:t xml:space="preserve"> </w:t>
      </w:r>
      <w:r w:rsidR="00955A0A">
        <w:rPr>
          <w:rFonts w:ascii="Arial" w:hAnsi="Arial" w:cs="Arial"/>
          <w:spacing w:val="-4"/>
          <w:sz w:val="24"/>
          <w:szCs w:val="24"/>
        </w:rPr>
        <w:t>17</w:t>
      </w:r>
      <w:r w:rsidRPr="00725D40">
        <w:rPr>
          <w:rFonts w:ascii="Arial" w:hAnsi="Arial" w:cs="Arial"/>
          <w:spacing w:val="-5"/>
          <w:sz w:val="24"/>
          <w:szCs w:val="24"/>
        </w:rPr>
        <w:t xml:space="preserve"> </w:t>
      </w:r>
      <w:r w:rsidRPr="00725D40">
        <w:rPr>
          <w:rFonts w:ascii="Arial" w:hAnsi="Arial" w:cs="Arial"/>
          <w:sz w:val="24"/>
          <w:szCs w:val="24"/>
        </w:rPr>
        <w:t>de</w:t>
      </w:r>
      <w:r w:rsidRPr="00725D40">
        <w:rPr>
          <w:rFonts w:ascii="Arial" w:hAnsi="Arial" w:cs="Arial"/>
          <w:spacing w:val="-4"/>
          <w:sz w:val="24"/>
          <w:szCs w:val="24"/>
        </w:rPr>
        <w:t xml:space="preserve"> </w:t>
      </w:r>
      <w:r w:rsidR="00955A0A">
        <w:rPr>
          <w:rFonts w:ascii="Arial" w:hAnsi="Arial" w:cs="Arial"/>
          <w:spacing w:val="-4"/>
          <w:sz w:val="24"/>
          <w:szCs w:val="24"/>
        </w:rPr>
        <w:t>julho</w:t>
      </w:r>
      <w:r w:rsidRPr="00725D40">
        <w:rPr>
          <w:rFonts w:ascii="Arial" w:hAnsi="Arial" w:cs="Arial"/>
          <w:spacing w:val="-4"/>
          <w:sz w:val="24"/>
          <w:szCs w:val="24"/>
        </w:rPr>
        <w:t xml:space="preserve"> de 2025.</w:t>
      </w:r>
    </w:p>
    <w:p w14:paraId="1D853E0A" w14:textId="77777777" w:rsidR="002459BF" w:rsidRPr="00725D40" w:rsidRDefault="002459BF" w:rsidP="00001048">
      <w:pPr>
        <w:pStyle w:val="Corpodetexto"/>
        <w:spacing w:line="360" w:lineRule="auto"/>
        <w:rPr>
          <w:rFonts w:ascii="Arial" w:hAnsi="Arial" w:cs="Arial"/>
          <w:sz w:val="24"/>
          <w:szCs w:val="24"/>
        </w:rPr>
      </w:pPr>
    </w:p>
    <w:p w14:paraId="756A3A8C" w14:textId="77777777" w:rsidR="007B338B" w:rsidRPr="00725D40" w:rsidRDefault="007B338B" w:rsidP="007B338B">
      <w:pPr>
        <w:jc w:val="center"/>
        <w:rPr>
          <w:rFonts w:ascii="Calibri" w:hAnsi="Calibri" w:cs="Calibri"/>
          <w:b/>
          <w:sz w:val="24"/>
          <w:szCs w:val="24"/>
        </w:rPr>
      </w:pPr>
    </w:p>
    <w:p w14:paraId="7B7C5592" w14:textId="77777777" w:rsidR="007B338B" w:rsidRPr="00725D40" w:rsidRDefault="007B338B" w:rsidP="007B338B">
      <w:pPr>
        <w:jc w:val="center"/>
        <w:rPr>
          <w:rFonts w:ascii="Calibri" w:hAnsi="Calibri" w:cs="Calibri"/>
          <w:b/>
          <w:sz w:val="24"/>
          <w:szCs w:val="24"/>
        </w:rPr>
      </w:pPr>
    </w:p>
    <w:p w14:paraId="4EC6D36D" w14:textId="77777777" w:rsidR="007B338B" w:rsidRPr="00725D40" w:rsidRDefault="007B338B" w:rsidP="007B338B">
      <w:pPr>
        <w:jc w:val="center"/>
        <w:rPr>
          <w:rFonts w:ascii="Calibri" w:hAnsi="Calibri" w:cs="Calibri"/>
          <w:b/>
          <w:sz w:val="24"/>
          <w:szCs w:val="24"/>
        </w:rPr>
      </w:pPr>
    </w:p>
    <w:p w14:paraId="597AA508" w14:textId="77777777" w:rsidR="007B338B" w:rsidRPr="00725D40" w:rsidRDefault="007B338B" w:rsidP="007B338B">
      <w:pPr>
        <w:jc w:val="center"/>
        <w:rPr>
          <w:rFonts w:ascii="Calibri" w:hAnsi="Calibri" w:cs="Calibri"/>
          <w:b/>
          <w:sz w:val="24"/>
          <w:szCs w:val="24"/>
        </w:rPr>
      </w:pPr>
    </w:p>
    <w:p w14:paraId="30867989" w14:textId="3CA9CF18" w:rsidR="007B338B" w:rsidRPr="00725D40" w:rsidRDefault="007B338B" w:rsidP="007B338B">
      <w:pPr>
        <w:jc w:val="center"/>
        <w:rPr>
          <w:rFonts w:ascii="Calibri" w:hAnsi="Calibri" w:cs="Calibri"/>
          <w:b/>
          <w:sz w:val="24"/>
          <w:szCs w:val="24"/>
        </w:rPr>
      </w:pPr>
      <w:r w:rsidRPr="00725D40">
        <w:rPr>
          <w:rFonts w:ascii="Calibri" w:hAnsi="Calibri" w:cs="Calibri"/>
          <w:b/>
          <w:sz w:val="24"/>
          <w:szCs w:val="24"/>
        </w:rPr>
        <w:t>Ronilson Melo da Cruz</w:t>
      </w:r>
    </w:p>
    <w:p w14:paraId="31F15C9B" w14:textId="77777777" w:rsidR="007B338B" w:rsidRPr="00725D40" w:rsidRDefault="007B338B" w:rsidP="007B338B">
      <w:pPr>
        <w:jc w:val="center"/>
        <w:rPr>
          <w:rFonts w:ascii="Calibri" w:hAnsi="Calibri" w:cs="Calibri"/>
          <w:sz w:val="24"/>
          <w:szCs w:val="24"/>
        </w:rPr>
      </w:pPr>
      <w:r w:rsidRPr="00725D40">
        <w:rPr>
          <w:rFonts w:ascii="Calibri" w:hAnsi="Calibri" w:cs="Calibri"/>
          <w:sz w:val="24"/>
          <w:szCs w:val="24"/>
        </w:rPr>
        <w:t>Controlador Interno</w:t>
      </w:r>
    </w:p>
    <w:p w14:paraId="137A6600" w14:textId="378032E1" w:rsidR="007B338B" w:rsidRPr="00725D40" w:rsidRDefault="007B338B" w:rsidP="007B338B">
      <w:pPr>
        <w:jc w:val="center"/>
        <w:rPr>
          <w:rFonts w:ascii="Calibri" w:hAnsi="Calibri" w:cs="Calibri"/>
          <w:sz w:val="24"/>
          <w:szCs w:val="24"/>
        </w:rPr>
      </w:pPr>
      <w:r w:rsidRPr="00725D40">
        <w:rPr>
          <w:rFonts w:ascii="Calibri" w:hAnsi="Calibri" w:cs="Calibri"/>
          <w:sz w:val="24"/>
          <w:szCs w:val="24"/>
        </w:rPr>
        <w:t>Mat. nº 187</w:t>
      </w:r>
    </w:p>
    <w:p w14:paraId="4C2CC551" w14:textId="6C9A9D9F" w:rsidR="00B56E70" w:rsidRPr="00725D40" w:rsidRDefault="00B56E70" w:rsidP="007B338B">
      <w:pPr>
        <w:jc w:val="center"/>
        <w:rPr>
          <w:rFonts w:ascii="Calibri" w:hAnsi="Calibri" w:cs="Calibri"/>
          <w:sz w:val="24"/>
          <w:szCs w:val="24"/>
        </w:rPr>
      </w:pPr>
    </w:p>
    <w:p w14:paraId="029DDDDE" w14:textId="7D553FEC" w:rsidR="00B56E70" w:rsidRPr="00725D40" w:rsidRDefault="00B56E70" w:rsidP="007B338B">
      <w:pPr>
        <w:jc w:val="center"/>
        <w:rPr>
          <w:rFonts w:ascii="Calibri" w:hAnsi="Calibri" w:cs="Calibri"/>
          <w:sz w:val="24"/>
          <w:szCs w:val="24"/>
        </w:rPr>
      </w:pPr>
    </w:p>
    <w:p w14:paraId="4A823C5E" w14:textId="0152C7D5" w:rsidR="00B56E70" w:rsidRPr="00725D40" w:rsidRDefault="00B56E70" w:rsidP="007B338B">
      <w:pPr>
        <w:jc w:val="center"/>
        <w:rPr>
          <w:rFonts w:ascii="Calibri" w:hAnsi="Calibri" w:cs="Calibri"/>
          <w:sz w:val="24"/>
          <w:szCs w:val="24"/>
        </w:rPr>
      </w:pPr>
    </w:p>
    <w:p w14:paraId="5FC8D626" w14:textId="36CC4A3F" w:rsidR="00B56E70" w:rsidRPr="00725D40" w:rsidRDefault="00B56E70" w:rsidP="007B338B">
      <w:pPr>
        <w:jc w:val="center"/>
        <w:rPr>
          <w:rFonts w:ascii="Calibri" w:hAnsi="Calibri" w:cs="Calibri"/>
          <w:sz w:val="24"/>
          <w:szCs w:val="24"/>
        </w:rPr>
      </w:pPr>
    </w:p>
    <w:p w14:paraId="56491B0B" w14:textId="4D9F4BC3" w:rsidR="00B56E70" w:rsidRPr="00725D40" w:rsidRDefault="00B56E70" w:rsidP="007B338B">
      <w:pPr>
        <w:jc w:val="center"/>
        <w:rPr>
          <w:rFonts w:ascii="Calibri" w:hAnsi="Calibri" w:cs="Calibri"/>
          <w:sz w:val="24"/>
          <w:szCs w:val="24"/>
        </w:rPr>
      </w:pPr>
    </w:p>
    <w:p w14:paraId="732A5EB7" w14:textId="3B807B61" w:rsidR="00B56E70" w:rsidRPr="00725D40" w:rsidRDefault="00B56E70" w:rsidP="007B338B">
      <w:pPr>
        <w:jc w:val="center"/>
        <w:rPr>
          <w:rFonts w:ascii="Calibri" w:hAnsi="Calibri" w:cs="Calibri"/>
          <w:sz w:val="24"/>
          <w:szCs w:val="24"/>
        </w:rPr>
      </w:pPr>
    </w:p>
    <w:p w14:paraId="4B0A1D77" w14:textId="5E194747" w:rsidR="00B56E70" w:rsidRPr="00725D40" w:rsidRDefault="00B56E70" w:rsidP="007B338B">
      <w:pPr>
        <w:jc w:val="center"/>
        <w:rPr>
          <w:rFonts w:ascii="Calibri" w:hAnsi="Calibri" w:cs="Calibri"/>
          <w:sz w:val="24"/>
          <w:szCs w:val="24"/>
        </w:rPr>
      </w:pPr>
    </w:p>
    <w:p w14:paraId="0AD061F6" w14:textId="774AD4CF" w:rsidR="00B56E70" w:rsidRPr="00725D40" w:rsidRDefault="00B56E70" w:rsidP="007B338B">
      <w:pPr>
        <w:jc w:val="center"/>
        <w:rPr>
          <w:rFonts w:ascii="Calibri" w:hAnsi="Calibri" w:cs="Calibri"/>
          <w:sz w:val="24"/>
          <w:szCs w:val="24"/>
        </w:rPr>
      </w:pPr>
    </w:p>
    <w:p w14:paraId="0CD2FD1E" w14:textId="15451B61" w:rsidR="00B56E70" w:rsidRPr="00725D40" w:rsidRDefault="00B56E70" w:rsidP="007B338B">
      <w:pPr>
        <w:jc w:val="center"/>
        <w:rPr>
          <w:rFonts w:ascii="Calibri" w:hAnsi="Calibri" w:cs="Calibri"/>
          <w:sz w:val="24"/>
          <w:szCs w:val="24"/>
        </w:rPr>
      </w:pPr>
    </w:p>
    <w:p w14:paraId="1738038D" w14:textId="5AECEB3F" w:rsidR="00B56E70" w:rsidRPr="00725D40" w:rsidRDefault="00B56E70" w:rsidP="007B338B">
      <w:pPr>
        <w:jc w:val="center"/>
        <w:rPr>
          <w:rFonts w:ascii="Calibri" w:hAnsi="Calibri" w:cs="Calibri"/>
          <w:sz w:val="24"/>
          <w:szCs w:val="24"/>
        </w:rPr>
      </w:pPr>
    </w:p>
    <w:p w14:paraId="4E09C479" w14:textId="67C34812" w:rsidR="00B56E70" w:rsidRPr="00725D40" w:rsidRDefault="00B56E70" w:rsidP="007B338B">
      <w:pPr>
        <w:jc w:val="center"/>
        <w:rPr>
          <w:rFonts w:ascii="Calibri" w:hAnsi="Calibri" w:cs="Calibri"/>
          <w:sz w:val="24"/>
          <w:szCs w:val="24"/>
        </w:rPr>
      </w:pPr>
    </w:p>
    <w:p w14:paraId="41F9FBCD" w14:textId="7D9CA123" w:rsidR="00B56E70" w:rsidRPr="00124669" w:rsidRDefault="00B56E70" w:rsidP="00B56E70">
      <w:pPr>
        <w:pStyle w:val="Ttulo"/>
        <w:spacing w:line="360" w:lineRule="auto"/>
        <w:jc w:val="center"/>
        <w:rPr>
          <w:rFonts w:ascii="Arial" w:hAnsi="Arial" w:cs="Arial"/>
          <w:sz w:val="24"/>
          <w:szCs w:val="24"/>
          <w:u w:val="single"/>
        </w:rPr>
      </w:pPr>
      <w:r w:rsidRPr="00124669">
        <w:rPr>
          <w:rFonts w:ascii="Arial" w:hAnsi="Arial" w:cs="Arial"/>
          <w:sz w:val="24"/>
          <w:szCs w:val="24"/>
          <w:u w:val="single"/>
        </w:rPr>
        <w:t>PRONUNCIAMENTO DA AUTORIDADE SUPERIOR</w:t>
      </w:r>
    </w:p>
    <w:p w14:paraId="2E3DB2A1" w14:textId="77777777" w:rsidR="00B56E70" w:rsidRPr="00124669" w:rsidRDefault="00B56E70" w:rsidP="00B56E70">
      <w:pPr>
        <w:pStyle w:val="Ttulo"/>
        <w:spacing w:line="360" w:lineRule="auto"/>
        <w:jc w:val="both"/>
        <w:rPr>
          <w:rFonts w:ascii="Arial" w:hAnsi="Arial" w:cs="Arial"/>
          <w:b w:val="0"/>
          <w:sz w:val="24"/>
          <w:szCs w:val="24"/>
          <w:u w:val="single"/>
        </w:rPr>
      </w:pPr>
    </w:p>
    <w:p w14:paraId="0FFA8516" w14:textId="2E53964E" w:rsidR="00B56E70" w:rsidRPr="00124669" w:rsidRDefault="00B56E70" w:rsidP="00B56E70">
      <w:pPr>
        <w:pStyle w:val="Ttulo"/>
        <w:spacing w:line="360" w:lineRule="auto"/>
        <w:ind w:firstLine="708"/>
        <w:jc w:val="both"/>
        <w:rPr>
          <w:rFonts w:ascii="Arial" w:hAnsi="Arial" w:cs="Arial"/>
          <w:b w:val="0"/>
          <w:sz w:val="24"/>
          <w:szCs w:val="24"/>
        </w:rPr>
      </w:pPr>
      <w:r w:rsidRPr="00124669">
        <w:rPr>
          <w:rFonts w:ascii="Arial" w:hAnsi="Arial" w:cs="Arial"/>
          <w:b w:val="0"/>
          <w:sz w:val="24"/>
          <w:szCs w:val="24"/>
        </w:rPr>
        <w:t xml:space="preserve">Eu, Flavia Alves de Almeida, Superintendente do </w:t>
      </w:r>
      <w:r w:rsidR="00725D40" w:rsidRPr="00124669">
        <w:rPr>
          <w:rFonts w:ascii="Arial" w:hAnsi="Arial" w:cs="Arial"/>
          <w:b w:val="0"/>
          <w:sz w:val="24"/>
          <w:szCs w:val="24"/>
        </w:rPr>
        <w:t>Instituto</w:t>
      </w:r>
      <w:r w:rsidRPr="00124669">
        <w:rPr>
          <w:rFonts w:ascii="Arial" w:hAnsi="Arial" w:cs="Arial"/>
          <w:b w:val="0"/>
          <w:sz w:val="24"/>
          <w:szCs w:val="24"/>
        </w:rPr>
        <w:t xml:space="preserve"> Municipal de Previdência dos Servidores de São Francisco do Guaporé- IMPES, atesto ter tomado conhecimento do Relatório da Unidade de Controle Interno, referente ao </w:t>
      </w:r>
      <w:r w:rsidR="00497977">
        <w:rPr>
          <w:rFonts w:ascii="Arial" w:hAnsi="Arial" w:cs="Arial"/>
          <w:b w:val="0"/>
          <w:sz w:val="24"/>
          <w:szCs w:val="24"/>
        </w:rPr>
        <w:t>1</w:t>
      </w:r>
      <w:r w:rsidRPr="00124669">
        <w:rPr>
          <w:rFonts w:ascii="Arial" w:hAnsi="Arial" w:cs="Arial"/>
          <w:b w:val="0"/>
          <w:sz w:val="24"/>
          <w:szCs w:val="24"/>
        </w:rPr>
        <w:t>º Semestre de 202</w:t>
      </w:r>
      <w:r w:rsidR="00497977">
        <w:rPr>
          <w:rFonts w:ascii="Arial" w:hAnsi="Arial" w:cs="Arial"/>
          <w:b w:val="0"/>
          <w:sz w:val="24"/>
          <w:szCs w:val="24"/>
        </w:rPr>
        <w:t>5</w:t>
      </w:r>
      <w:r w:rsidRPr="00124669">
        <w:rPr>
          <w:rFonts w:ascii="Arial" w:hAnsi="Arial" w:cs="Arial"/>
          <w:b w:val="0"/>
          <w:sz w:val="24"/>
          <w:szCs w:val="24"/>
        </w:rPr>
        <w:t>, compreendendo o período de</w:t>
      </w:r>
      <w:r w:rsidR="00452429" w:rsidRPr="00124669">
        <w:rPr>
          <w:rFonts w:ascii="Arial" w:hAnsi="Arial" w:cs="Arial"/>
          <w:b w:val="0"/>
          <w:sz w:val="24"/>
          <w:szCs w:val="24"/>
        </w:rPr>
        <w:t xml:space="preserve"> julho</w:t>
      </w:r>
      <w:r w:rsidRPr="00124669">
        <w:rPr>
          <w:rFonts w:ascii="Arial" w:hAnsi="Arial" w:cs="Arial"/>
          <w:b w:val="0"/>
          <w:sz w:val="24"/>
          <w:szCs w:val="24"/>
        </w:rPr>
        <w:t xml:space="preserve"> a </w:t>
      </w:r>
      <w:r w:rsidR="00452429" w:rsidRPr="00124669">
        <w:rPr>
          <w:rFonts w:ascii="Arial" w:hAnsi="Arial" w:cs="Arial"/>
          <w:b w:val="0"/>
          <w:sz w:val="24"/>
          <w:szCs w:val="24"/>
        </w:rPr>
        <w:t>dezembro</w:t>
      </w:r>
      <w:r w:rsidRPr="00124669">
        <w:rPr>
          <w:rFonts w:ascii="Arial" w:hAnsi="Arial" w:cs="Arial"/>
          <w:b w:val="0"/>
          <w:sz w:val="24"/>
          <w:szCs w:val="24"/>
        </w:rPr>
        <w:t xml:space="preserve"> de 2024.</w:t>
      </w:r>
    </w:p>
    <w:p w14:paraId="0AEB1A6D" w14:textId="1F6B5D4E" w:rsidR="00B56E70" w:rsidRPr="00124669" w:rsidRDefault="00B56E70" w:rsidP="00B56E70">
      <w:pPr>
        <w:pStyle w:val="Ttulo"/>
        <w:spacing w:line="360" w:lineRule="auto"/>
        <w:ind w:firstLine="708"/>
        <w:jc w:val="both"/>
        <w:rPr>
          <w:rFonts w:ascii="Arial" w:hAnsi="Arial" w:cs="Arial"/>
          <w:b w:val="0"/>
          <w:sz w:val="24"/>
          <w:szCs w:val="24"/>
        </w:rPr>
      </w:pPr>
      <w:r w:rsidRPr="00124669">
        <w:rPr>
          <w:rFonts w:ascii="Arial" w:hAnsi="Arial" w:cs="Arial"/>
          <w:b w:val="0"/>
          <w:sz w:val="24"/>
          <w:szCs w:val="24"/>
        </w:rPr>
        <w:t>Assim, considerando</w:t>
      </w:r>
      <w:r w:rsidR="00452429" w:rsidRPr="00124669">
        <w:rPr>
          <w:rFonts w:ascii="Arial" w:hAnsi="Arial" w:cs="Arial"/>
          <w:b w:val="0"/>
          <w:sz w:val="24"/>
          <w:szCs w:val="24"/>
        </w:rPr>
        <w:t xml:space="preserve"> os apontamentos</w:t>
      </w:r>
      <w:r w:rsidR="00497977">
        <w:rPr>
          <w:rFonts w:ascii="Arial" w:hAnsi="Arial" w:cs="Arial"/>
          <w:b w:val="0"/>
          <w:sz w:val="24"/>
          <w:szCs w:val="24"/>
        </w:rPr>
        <w:t xml:space="preserve"> no relatório do 2º semestre de 2024, </w:t>
      </w:r>
      <w:r w:rsidR="00452429" w:rsidRPr="00124669">
        <w:rPr>
          <w:rFonts w:ascii="Arial" w:hAnsi="Arial" w:cs="Arial"/>
          <w:b w:val="0"/>
          <w:sz w:val="24"/>
          <w:szCs w:val="24"/>
        </w:rPr>
        <w:t xml:space="preserve"> </w:t>
      </w:r>
      <w:r w:rsidR="00725D40" w:rsidRPr="00124669">
        <w:rPr>
          <w:rFonts w:ascii="Arial" w:hAnsi="Arial" w:cs="Arial"/>
          <w:b w:val="0"/>
          <w:sz w:val="24"/>
          <w:szCs w:val="24"/>
        </w:rPr>
        <w:t>realizados</w:t>
      </w:r>
      <w:r w:rsidR="00452429" w:rsidRPr="00124669">
        <w:rPr>
          <w:rFonts w:ascii="Arial" w:hAnsi="Arial" w:cs="Arial"/>
          <w:b w:val="0"/>
          <w:sz w:val="24"/>
          <w:szCs w:val="24"/>
        </w:rPr>
        <w:t xml:space="preserve"> pelo Controle Interno, informo que </w:t>
      </w:r>
      <w:r w:rsidR="00497977">
        <w:rPr>
          <w:rFonts w:ascii="Arial" w:hAnsi="Arial" w:cs="Arial"/>
          <w:b w:val="0"/>
          <w:sz w:val="24"/>
          <w:szCs w:val="24"/>
        </w:rPr>
        <w:t xml:space="preserve">atendemos ao item </w:t>
      </w:r>
      <w:r w:rsidR="00497977">
        <w:rPr>
          <w:rFonts w:ascii="Arial" w:hAnsi="Arial" w:cs="Arial"/>
          <w:bCs w:val="0"/>
          <w:sz w:val="24"/>
          <w:szCs w:val="24"/>
        </w:rPr>
        <w:t xml:space="preserve">CODIGO DE ÉTICA, </w:t>
      </w:r>
      <w:r w:rsidR="00497977">
        <w:rPr>
          <w:rFonts w:ascii="Arial" w:hAnsi="Arial" w:cs="Arial"/>
          <w:b w:val="0"/>
          <w:sz w:val="24"/>
          <w:szCs w:val="24"/>
        </w:rPr>
        <w:t>o qual demos conhecimento as partes citadas, com relação aos itens apontados neste relatório estamos trabalhando para  equaciona-los o mais breve possível</w:t>
      </w:r>
      <w:r w:rsidRPr="00124669">
        <w:rPr>
          <w:rFonts w:ascii="Arial" w:hAnsi="Arial" w:cs="Arial"/>
          <w:b w:val="0"/>
          <w:sz w:val="24"/>
          <w:szCs w:val="24"/>
        </w:rPr>
        <w:t>.</w:t>
      </w:r>
    </w:p>
    <w:p w14:paraId="78616CAF" w14:textId="536B45E4" w:rsidR="00B56E70" w:rsidRPr="00124669" w:rsidRDefault="00B56E70" w:rsidP="00B56E70">
      <w:pPr>
        <w:pStyle w:val="Ttulo"/>
        <w:spacing w:line="360" w:lineRule="auto"/>
        <w:ind w:firstLine="708"/>
        <w:jc w:val="both"/>
        <w:rPr>
          <w:rFonts w:ascii="Arial" w:hAnsi="Arial" w:cs="Arial"/>
          <w:b w:val="0"/>
          <w:sz w:val="24"/>
          <w:szCs w:val="24"/>
        </w:rPr>
      </w:pPr>
      <w:r w:rsidRPr="00124669">
        <w:rPr>
          <w:rFonts w:ascii="Arial" w:hAnsi="Arial" w:cs="Arial"/>
          <w:b w:val="0"/>
          <w:sz w:val="24"/>
          <w:szCs w:val="24"/>
        </w:rPr>
        <w:t>Publique-se no Portal da Transparência, juntamente com o Relatório da Controladoria Interna.</w:t>
      </w:r>
    </w:p>
    <w:p w14:paraId="4C937268" w14:textId="77777777" w:rsidR="00B56E70" w:rsidRPr="00124669" w:rsidRDefault="00B56E70" w:rsidP="00B56E70">
      <w:pPr>
        <w:pStyle w:val="Ttulo"/>
        <w:spacing w:line="360" w:lineRule="auto"/>
        <w:jc w:val="both"/>
        <w:rPr>
          <w:rFonts w:ascii="Arial" w:hAnsi="Arial" w:cs="Arial"/>
          <w:b w:val="0"/>
          <w:sz w:val="24"/>
          <w:szCs w:val="24"/>
        </w:rPr>
      </w:pPr>
    </w:p>
    <w:p w14:paraId="4F98CAEF" w14:textId="77777777" w:rsidR="00B56E70" w:rsidRPr="00124669" w:rsidRDefault="00B56E70" w:rsidP="00B56E70">
      <w:pPr>
        <w:pStyle w:val="Ttulo"/>
        <w:spacing w:line="360" w:lineRule="auto"/>
        <w:jc w:val="both"/>
        <w:rPr>
          <w:rFonts w:ascii="Arial" w:hAnsi="Arial" w:cs="Arial"/>
          <w:b w:val="0"/>
          <w:sz w:val="24"/>
          <w:szCs w:val="24"/>
        </w:rPr>
      </w:pPr>
    </w:p>
    <w:p w14:paraId="33AE13C8" w14:textId="15D34E37" w:rsidR="00B56E70" w:rsidRPr="00124669" w:rsidRDefault="00B56E70" w:rsidP="00B56E70">
      <w:pPr>
        <w:pStyle w:val="Recuodecorpodetexto"/>
        <w:jc w:val="right"/>
        <w:rPr>
          <w:rFonts w:ascii="Arial" w:hAnsi="Arial" w:cs="Arial"/>
          <w:sz w:val="24"/>
          <w:szCs w:val="24"/>
        </w:rPr>
      </w:pPr>
      <w:r w:rsidRPr="00124669">
        <w:rPr>
          <w:rFonts w:ascii="Arial" w:hAnsi="Arial" w:cs="Arial"/>
          <w:sz w:val="24"/>
          <w:szCs w:val="24"/>
        </w:rPr>
        <w:tab/>
      </w:r>
      <w:r w:rsidRPr="00124669">
        <w:rPr>
          <w:rFonts w:ascii="Arial" w:hAnsi="Arial" w:cs="Arial"/>
          <w:sz w:val="24"/>
          <w:szCs w:val="24"/>
        </w:rPr>
        <w:tab/>
        <w:t xml:space="preserve">São Francisco do Guaporé/RO, </w:t>
      </w:r>
      <w:r w:rsidR="00955A0A">
        <w:rPr>
          <w:rFonts w:ascii="Arial" w:hAnsi="Arial" w:cs="Arial"/>
          <w:spacing w:val="-4"/>
          <w:sz w:val="24"/>
          <w:szCs w:val="24"/>
        </w:rPr>
        <w:t>17</w:t>
      </w:r>
      <w:r w:rsidR="00955A0A" w:rsidRPr="00725D40">
        <w:rPr>
          <w:rFonts w:ascii="Arial" w:hAnsi="Arial" w:cs="Arial"/>
          <w:spacing w:val="-5"/>
          <w:sz w:val="24"/>
          <w:szCs w:val="24"/>
        </w:rPr>
        <w:t xml:space="preserve"> </w:t>
      </w:r>
      <w:r w:rsidR="00955A0A" w:rsidRPr="00725D40">
        <w:rPr>
          <w:rFonts w:ascii="Arial" w:hAnsi="Arial" w:cs="Arial"/>
          <w:sz w:val="24"/>
          <w:szCs w:val="24"/>
        </w:rPr>
        <w:t>de</w:t>
      </w:r>
      <w:r w:rsidR="00955A0A" w:rsidRPr="00725D40">
        <w:rPr>
          <w:rFonts w:ascii="Arial" w:hAnsi="Arial" w:cs="Arial"/>
          <w:spacing w:val="-4"/>
          <w:sz w:val="24"/>
          <w:szCs w:val="24"/>
        </w:rPr>
        <w:t xml:space="preserve"> </w:t>
      </w:r>
      <w:r w:rsidR="00955A0A">
        <w:rPr>
          <w:rFonts w:ascii="Arial" w:hAnsi="Arial" w:cs="Arial"/>
          <w:spacing w:val="-4"/>
          <w:sz w:val="24"/>
          <w:szCs w:val="24"/>
        </w:rPr>
        <w:t>julho</w:t>
      </w:r>
      <w:r w:rsidR="00955A0A" w:rsidRPr="00725D40">
        <w:rPr>
          <w:rFonts w:ascii="Arial" w:hAnsi="Arial" w:cs="Arial"/>
          <w:spacing w:val="-4"/>
          <w:sz w:val="24"/>
          <w:szCs w:val="24"/>
        </w:rPr>
        <w:t xml:space="preserve"> de 2025</w:t>
      </w:r>
      <w:r w:rsidRPr="00124669">
        <w:rPr>
          <w:rFonts w:ascii="Arial" w:hAnsi="Arial" w:cs="Arial"/>
          <w:sz w:val="24"/>
          <w:szCs w:val="24"/>
        </w:rPr>
        <w:t>.</w:t>
      </w:r>
    </w:p>
    <w:p w14:paraId="3839BB25" w14:textId="77777777" w:rsidR="00B56E70" w:rsidRPr="00124669" w:rsidRDefault="00B56E70" w:rsidP="00B56E70">
      <w:pPr>
        <w:pStyle w:val="Recuodecorpodetexto"/>
        <w:jc w:val="right"/>
        <w:rPr>
          <w:rFonts w:ascii="Arial" w:hAnsi="Arial" w:cs="Arial"/>
          <w:sz w:val="24"/>
          <w:szCs w:val="24"/>
        </w:rPr>
      </w:pPr>
    </w:p>
    <w:p w14:paraId="19CD4BF7" w14:textId="77777777" w:rsidR="00B56E70" w:rsidRPr="00124669" w:rsidRDefault="00B56E70" w:rsidP="00B56E70">
      <w:pPr>
        <w:pStyle w:val="Recuodecorpodetexto"/>
        <w:jc w:val="right"/>
        <w:rPr>
          <w:rFonts w:ascii="Arial" w:hAnsi="Arial" w:cs="Arial"/>
          <w:b/>
          <w:sz w:val="24"/>
          <w:szCs w:val="24"/>
        </w:rPr>
      </w:pPr>
    </w:p>
    <w:p w14:paraId="73E80E2E" w14:textId="64590DEB" w:rsidR="00B56E70" w:rsidRPr="00124669" w:rsidRDefault="00452429" w:rsidP="00B56E70">
      <w:pPr>
        <w:pStyle w:val="Ttulo"/>
        <w:spacing w:line="240" w:lineRule="atLeast"/>
        <w:contextualSpacing/>
        <w:rPr>
          <w:rFonts w:ascii="Arial" w:hAnsi="Arial" w:cs="Arial"/>
          <w:b w:val="0"/>
          <w:sz w:val="24"/>
          <w:szCs w:val="24"/>
        </w:rPr>
      </w:pPr>
      <w:r w:rsidRPr="00124669">
        <w:rPr>
          <w:rFonts w:ascii="Arial" w:hAnsi="Arial" w:cs="Arial"/>
          <w:b w:val="0"/>
          <w:sz w:val="24"/>
          <w:szCs w:val="24"/>
        </w:rPr>
        <w:t xml:space="preserve">                                       </w:t>
      </w:r>
      <w:r w:rsidR="00B56E70" w:rsidRPr="00124669">
        <w:rPr>
          <w:rFonts w:ascii="Arial" w:hAnsi="Arial" w:cs="Arial"/>
          <w:b w:val="0"/>
          <w:sz w:val="24"/>
          <w:szCs w:val="24"/>
        </w:rPr>
        <w:t>_______________________</w:t>
      </w:r>
      <w:r w:rsidRPr="00124669">
        <w:rPr>
          <w:rFonts w:ascii="Arial" w:hAnsi="Arial" w:cs="Arial"/>
          <w:b w:val="0"/>
          <w:sz w:val="24"/>
          <w:szCs w:val="24"/>
        </w:rPr>
        <w:t xml:space="preserve"> </w:t>
      </w:r>
    </w:p>
    <w:p w14:paraId="2874F78B" w14:textId="77777777" w:rsidR="00B56E70" w:rsidRPr="00124669" w:rsidRDefault="00B56E70" w:rsidP="00B56E70">
      <w:pPr>
        <w:tabs>
          <w:tab w:val="left" w:pos="426"/>
        </w:tabs>
        <w:spacing w:line="240" w:lineRule="atLeast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124669">
        <w:rPr>
          <w:rFonts w:ascii="Arial" w:hAnsi="Arial" w:cs="Arial"/>
          <w:b/>
          <w:sz w:val="24"/>
          <w:szCs w:val="24"/>
        </w:rPr>
        <w:t>Flavia Alves de Almeida</w:t>
      </w:r>
    </w:p>
    <w:p w14:paraId="2A495AA7" w14:textId="77777777" w:rsidR="00B56E70" w:rsidRPr="00124669" w:rsidRDefault="00B56E70" w:rsidP="00B56E70">
      <w:pPr>
        <w:spacing w:line="240" w:lineRule="atLeast"/>
        <w:ind w:right="-13"/>
        <w:contextualSpacing/>
        <w:jc w:val="center"/>
        <w:rPr>
          <w:rFonts w:ascii="Arial" w:hAnsi="Arial" w:cs="Arial"/>
          <w:sz w:val="24"/>
          <w:szCs w:val="24"/>
        </w:rPr>
      </w:pPr>
      <w:r w:rsidRPr="00124669">
        <w:rPr>
          <w:rFonts w:ascii="Arial" w:hAnsi="Arial" w:cs="Arial"/>
          <w:sz w:val="24"/>
          <w:szCs w:val="24"/>
        </w:rPr>
        <w:t>Superintendente/IMPES</w:t>
      </w:r>
    </w:p>
    <w:p w14:paraId="5B277343" w14:textId="77777777" w:rsidR="00B56E70" w:rsidRPr="00124669" w:rsidRDefault="00B56E70" w:rsidP="00B56E70">
      <w:pPr>
        <w:spacing w:line="240" w:lineRule="atLeast"/>
        <w:ind w:right="-13"/>
        <w:contextualSpacing/>
        <w:jc w:val="center"/>
        <w:rPr>
          <w:rFonts w:ascii="Arial" w:hAnsi="Arial" w:cs="Arial"/>
          <w:sz w:val="24"/>
          <w:szCs w:val="24"/>
        </w:rPr>
      </w:pPr>
      <w:r w:rsidRPr="00124669">
        <w:rPr>
          <w:rFonts w:ascii="Arial" w:hAnsi="Arial" w:cs="Arial"/>
          <w:sz w:val="24"/>
          <w:szCs w:val="24"/>
        </w:rPr>
        <w:t>Port. 170/2023</w:t>
      </w:r>
    </w:p>
    <w:p w14:paraId="7C0E0C47" w14:textId="77777777" w:rsidR="00B56E70" w:rsidRPr="00124669" w:rsidRDefault="00B56E70" w:rsidP="007B338B">
      <w:pPr>
        <w:jc w:val="center"/>
        <w:rPr>
          <w:rFonts w:ascii="Arial" w:hAnsi="Arial" w:cs="Arial"/>
          <w:sz w:val="24"/>
          <w:szCs w:val="24"/>
        </w:rPr>
      </w:pPr>
    </w:p>
    <w:p w14:paraId="59A7D09C" w14:textId="77777777" w:rsidR="007B338B" w:rsidRPr="00124669" w:rsidRDefault="007B338B" w:rsidP="007B338B">
      <w:pPr>
        <w:jc w:val="center"/>
        <w:rPr>
          <w:rFonts w:ascii="Arial" w:hAnsi="Arial" w:cs="Arial"/>
          <w:sz w:val="24"/>
          <w:szCs w:val="24"/>
        </w:rPr>
      </w:pPr>
    </w:p>
    <w:p w14:paraId="2C72F206" w14:textId="4D5F0833" w:rsidR="007B338B" w:rsidRPr="00124669" w:rsidRDefault="007B338B" w:rsidP="007B338B">
      <w:pPr>
        <w:jc w:val="center"/>
        <w:rPr>
          <w:rFonts w:ascii="Arial" w:hAnsi="Arial" w:cs="Arial"/>
          <w:sz w:val="24"/>
          <w:szCs w:val="24"/>
        </w:rPr>
      </w:pPr>
    </w:p>
    <w:p w14:paraId="36103BF6" w14:textId="77777777" w:rsidR="002459BF" w:rsidRPr="00124669" w:rsidRDefault="002459BF" w:rsidP="00001048">
      <w:pPr>
        <w:pStyle w:val="Corpodetexto"/>
        <w:spacing w:line="360" w:lineRule="auto"/>
        <w:rPr>
          <w:rFonts w:ascii="Arial" w:hAnsi="Arial" w:cs="Arial"/>
          <w:sz w:val="24"/>
          <w:szCs w:val="24"/>
        </w:rPr>
        <w:sectPr w:rsidR="002459BF" w:rsidRPr="00124669">
          <w:type w:val="continuous"/>
          <w:pgSz w:w="12240" w:h="15840"/>
          <w:pgMar w:top="1820" w:right="1440" w:bottom="280" w:left="1440" w:header="720" w:footer="720" w:gutter="0"/>
          <w:cols w:space="720"/>
        </w:sectPr>
      </w:pPr>
    </w:p>
    <w:p w14:paraId="2BD9188D" w14:textId="77777777" w:rsidR="007B338B" w:rsidRPr="00124669" w:rsidRDefault="007B338B" w:rsidP="007B338B">
      <w:pPr>
        <w:spacing w:line="360" w:lineRule="auto"/>
        <w:ind w:left="3096"/>
        <w:rPr>
          <w:rFonts w:ascii="Arial" w:hAnsi="Arial" w:cs="Arial"/>
          <w:spacing w:val="-9"/>
          <w:sz w:val="24"/>
          <w:szCs w:val="24"/>
        </w:rPr>
      </w:pPr>
    </w:p>
    <w:p w14:paraId="71E14ACA" w14:textId="77777777" w:rsidR="00B56E70" w:rsidRPr="00124669" w:rsidRDefault="00B56E70" w:rsidP="00B56E70">
      <w:pPr>
        <w:jc w:val="center"/>
        <w:rPr>
          <w:rFonts w:ascii="Arial" w:hAnsi="Arial" w:cs="Arial"/>
          <w:b/>
          <w:sz w:val="24"/>
          <w:szCs w:val="24"/>
        </w:rPr>
      </w:pPr>
    </w:p>
    <w:p w14:paraId="6AFF2E8D" w14:textId="3A6709BC" w:rsidR="00B56E70" w:rsidRPr="00124669" w:rsidRDefault="00B56E70" w:rsidP="00B56E70">
      <w:pPr>
        <w:jc w:val="center"/>
        <w:rPr>
          <w:rFonts w:ascii="Arial" w:hAnsi="Arial" w:cs="Arial"/>
          <w:b/>
          <w:sz w:val="24"/>
          <w:szCs w:val="24"/>
        </w:rPr>
      </w:pPr>
    </w:p>
    <w:p w14:paraId="3EE2D78E" w14:textId="364DE96B" w:rsidR="00B56E70" w:rsidRPr="00124669" w:rsidRDefault="00B56E70" w:rsidP="00B56E70">
      <w:pPr>
        <w:jc w:val="center"/>
        <w:rPr>
          <w:rFonts w:ascii="Arial" w:hAnsi="Arial" w:cs="Arial"/>
          <w:sz w:val="24"/>
          <w:szCs w:val="24"/>
        </w:rPr>
      </w:pPr>
    </w:p>
    <w:p w14:paraId="1F743443" w14:textId="77777777" w:rsidR="00B56E70" w:rsidRPr="00124669" w:rsidRDefault="00B56E70" w:rsidP="00B56E70">
      <w:pPr>
        <w:jc w:val="center"/>
        <w:rPr>
          <w:rFonts w:ascii="Arial" w:hAnsi="Arial" w:cs="Arial"/>
          <w:sz w:val="24"/>
          <w:szCs w:val="24"/>
        </w:rPr>
      </w:pPr>
    </w:p>
    <w:p w14:paraId="4805A15E" w14:textId="77777777" w:rsidR="00B56E70" w:rsidRPr="00124669" w:rsidRDefault="00B56E70" w:rsidP="00B56E70">
      <w:pPr>
        <w:jc w:val="center"/>
        <w:rPr>
          <w:rFonts w:ascii="Arial" w:hAnsi="Arial" w:cs="Arial"/>
          <w:sz w:val="24"/>
          <w:szCs w:val="24"/>
        </w:rPr>
      </w:pPr>
    </w:p>
    <w:p w14:paraId="1B0C6160" w14:textId="77777777" w:rsidR="00B56E70" w:rsidRPr="00124669" w:rsidRDefault="00B56E70" w:rsidP="00B56E70">
      <w:pPr>
        <w:jc w:val="center"/>
        <w:rPr>
          <w:rFonts w:ascii="Arial" w:hAnsi="Arial" w:cs="Arial"/>
          <w:sz w:val="24"/>
          <w:szCs w:val="24"/>
        </w:rPr>
      </w:pPr>
    </w:p>
    <w:p w14:paraId="45006BA1" w14:textId="77777777" w:rsidR="00B56E70" w:rsidRPr="00124669" w:rsidRDefault="00B56E70" w:rsidP="00B56E70">
      <w:pPr>
        <w:jc w:val="center"/>
        <w:rPr>
          <w:rFonts w:ascii="Arial" w:hAnsi="Arial" w:cs="Arial"/>
          <w:sz w:val="24"/>
          <w:szCs w:val="24"/>
        </w:rPr>
      </w:pPr>
    </w:p>
    <w:p w14:paraId="3C2DCB77" w14:textId="77777777" w:rsidR="00B56E70" w:rsidRPr="00124669" w:rsidRDefault="00B56E70" w:rsidP="00B56E70">
      <w:pPr>
        <w:jc w:val="center"/>
        <w:rPr>
          <w:rFonts w:ascii="Arial" w:hAnsi="Arial" w:cs="Arial"/>
          <w:sz w:val="24"/>
          <w:szCs w:val="24"/>
        </w:rPr>
      </w:pPr>
    </w:p>
    <w:p w14:paraId="43E3751D" w14:textId="77777777" w:rsidR="00B56E70" w:rsidRPr="00124669" w:rsidRDefault="00B56E70" w:rsidP="00B56E70">
      <w:pPr>
        <w:jc w:val="center"/>
        <w:rPr>
          <w:rFonts w:ascii="Arial" w:hAnsi="Arial" w:cs="Arial"/>
          <w:sz w:val="24"/>
          <w:szCs w:val="24"/>
        </w:rPr>
      </w:pPr>
    </w:p>
    <w:p w14:paraId="0810AE0F" w14:textId="77777777" w:rsidR="00B56E70" w:rsidRPr="00725D40" w:rsidRDefault="00B56E70" w:rsidP="00B56E70">
      <w:pPr>
        <w:jc w:val="center"/>
        <w:rPr>
          <w:rFonts w:ascii="Calibri" w:hAnsi="Calibri" w:cs="Calibri"/>
          <w:sz w:val="24"/>
          <w:szCs w:val="24"/>
        </w:rPr>
      </w:pPr>
    </w:p>
    <w:p w14:paraId="02F224BC" w14:textId="77777777" w:rsidR="00B56E70" w:rsidRPr="00725D40" w:rsidRDefault="00B56E70" w:rsidP="00B56E70">
      <w:pPr>
        <w:jc w:val="center"/>
        <w:rPr>
          <w:rFonts w:ascii="Calibri" w:hAnsi="Calibri" w:cs="Calibri"/>
          <w:sz w:val="24"/>
          <w:szCs w:val="24"/>
        </w:rPr>
      </w:pPr>
    </w:p>
    <w:p w14:paraId="1BB3170F" w14:textId="1B2BAEB7" w:rsidR="007B338B" w:rsidRPr="00725D40" w:rsidRDefault="007B338B" w:rsidP="007B338B">
      <w:pPr>
        <w:spacing w:line="360" w:lineRule="auto"/>
        <w:ind w:left="3096"/>
        <w:rPr>
          <w:rFonts w:ascii="Arial" w:hAnsi="Arial" w:cs="Arial"/>
          <w:spacing w:val="-9"/>
          <w:sz w:val="24"/>
          <w:szCs w:val="24"/>
        </w:rPr>
      </w:pPr>
    </w:p>
    <w:p w14:paraId="75DA6E4E" w14:textId="57C69FA5" w:rsidR="00B56E70" w:rsidRPr="00725D40" w:rsidRDefault="00B56E70" w:rsidP="007B338B">
      <w:pPr>
        <w:spacing w:line="360" w:lineRule="auto"/>
        <w:ind w:left="3096"/>
        <w:rPr>
          <w:rFonts w:ascii="Arial" w:hAnsi="Arial" w:cs="Arial"/>
          <w:spacing w:val="-9"/>
          <w:sz w:val="24"/>
          <w:szCs w:val="24"/>
        </w:rPr>
      </w:pPr>
    </w:p>
    <w:p w14:paraId="79E759C6" w14:textId="3B6C0328" w:rsidR="00B56E70" w:rsidRPr="00725D40" w:rsidRDefault="00B56E70" w:rsidP="007B338B">
      <w:pPr>
        <w:spacing w:line="360" w:lineRule="auto"/>
        <w:ind w:left="3096"/>
        <w:rPr>
          <w:rFonts w:ascii="Arial" w:hAnsi="Arial" w:cs="Arial"/>
          <w:spacing w:val="-9"/>
          <w:sz w:val="24"/>
          <w:szCs w:val="24"/>
        </w:rPr>
      </w:pPr>
    </w:p>
    <w:p w14:paraId="39C1E3AF" w14:textId="77777777" w:rsidR="00B56E70" w:rsidRPr="00725D40" w:rsidRDefault="00B56E70" w:rsidP="007B338B">
      <w:pPr>
        <w:spacing w:line="360" w:lineRule="auto"/>
        <w:ind w:left="3096"/>
        <w:rPr>
          <w:rFonts w:ascii="Arial" w:hAnsi="Arial" w:cs="Arial"/>
          <w:spacing w:val="-9"/>
          <w:sz w:val="24"/>
          <w:szCs w:val="24"/>
        </w:rPr>
      </w:pPr>
    </w:p>
    <w:p w14:paraId="3E2C3DCC" w14:textId="428FA4D3" w:rsidR="002459BF" w:rsidRPr="00725D40" w:rsidRDefault="00725D40" w:rsidP="007B338B">
      <w:pPr>
        <w:spacing w:line="360" w:lineRule="auto"/>
        <w:ind w:left="3096"/>
        <w:rPr>
          <w:rFonts w:ascii="Arial" w:hAnsi="Arial" w:cs="Arial"/>
          <w:sz w:val="24"/>
          <w:szCs w:val="24"/>
        </w:rPr>
      </w:pPr>
      <w:r w:rsidRPr="00725D40">
        <w:rPr>
          <w:rFonts w:ascii="Arial" w:hAnsi="Arial" w:cs="Arial"/>
          <w:spacing w:val="-9"/>
          <w:sz w:val="24"/>
          <w:szCs w:val="24"/>
        </w:rPr>
        <w:t xml:space="preserve"> </w:t>
      </w:r>
    </w:p>
    <w:sectPr w:rsidR="002459BF" w:rsidRPr="00725D40" w:rsidSect="007B338B">
      <w:type w:val="continuous"/>
      <w:pgSz w:w="12240" w:h="15840"/>
      <w:pgMar w:top="1820" w:right="1440" w:bottom="280" w:left="1440" w:header="720" w:footer="720" w:gutter="0"/>
      <w:cols w:num="2" w:space="720" w:equalWidth="0">
        <w:col w:w="4813" w:space="40"/>
        <w:col w:w="4507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8381AD" w14:textId="77777777" w:rsidR="00EB68BC" w:rsidRDefault="00EB68BC" w:rsidP="008C7233">
      <w:r>
        <w:separator/>
      </w:r>
    </w:p>
  </w:endnote>
  <w:endnote w:type="continuationSeparator" w:id="0">
    <w:p w14:paraId="0421F687" w14:textId="77777777" w:rsidR="00EB68BC" w:rsidRDefault="00EB68BC" w:rsidP="008C7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1C1E5" w14:textId="77777777" w:rsidR="00EB68BC" w:rsidRDefault="00EB68BC" w:rsidP="008C7233">
      <w:r>
        <w:separator/>
      </w:r>
    </w:p>
  </w:footnote>
  <w:footnote w:type="continuationSeparator" w:id="0">
    <w:p w14:paraId="126A2C86" w14:textId="77777777" w:rsidR="00EB68BC" w:rsidRDefault="00EB68BC" w:rsidP="008C72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86424" w14:textId="74692B19" w:rsidR="008C7233" w:rsidRDefault="008C7233">
    <w:pPr>
      <w:pStyle w:val="Cabealho"/>
    </w:pPr>
    <w:r>
      <w:rPr>
        <w:b/>
        <w:noProof/>
        <w:sz w:val="32"/>
        <w:szCs w:val="32"/>
      </w:rPr>
      <w:drawing>
        <wp:anchor distT="0" distB="0" distL="114300" distR="114300" simplePos="0" relativeHeight="251660288" behindDoc="1" locked="0" layoutInCell="1" allowOverlap="1" wp14:anchorId="01A74423" wp14:editId="03F07B93">
          <wp:simplePos x="0" y="0"/>
          <wp:positionH relativeFrom="column">
            <wp:posOffset>695325</wp:posOffset>
          </wp:positionH>
          <wp:positionV relativeFrom="paragraph">
            <wp:posOffset>-200025</wp:posOffset>
          </wp:positionV>
          <wp:extent cx="4130675" cy="756920"/>
          <wp:effectExtent l="0" t="0" r="3175" b="5080"/>
          <wp:wrapTight wrapText="bothSides">
            <wp:wrapPolygon edited="1">
              <wp:start x="0" y="0"/>
              <wp:lineTo x="0" y="21201"/>
              <wp:lineTo x="21517" y="21201"/>
              <wp:lineTo x="21517" y="0"/>
              <wp:lineTo x="0" y="0"/>
            </wp:wrapPolygon>
          </wp:wrapTight>
          <wp:docPr id="641139966" name="Imagem 641139966" descr="IMP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7" descr="IMPES"/>
                  <pic:cNvPicPr>
                    <a:picLocks noChangeAspect="1"/>
                  </pic:cNvPicPr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4130675" cy="756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FF161B"/>
    <w:multiLevelType w:val="hybridMultilevel"/>
    <w:tmpl w:val="E8AE0924"/>
    <w:lvl w:ilvl="0" w:tplc="98CC5D76">
      <w:start w:val="1"/>
      <w:numFmt w:val="lowerLetter"/>
      <w:lvlText w:val="%1)"/>
      <w:lvlJc w:val="left"/>
      <w:pPr>
        <w:ind w:left="93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54" w:hanging="360"/>
      </w:pPr>
    </w:lvl>
    <w:lvl w:ilvl="2" w:tplc="0416001B" w:tentative="1">
      <w:start w:val="1"/>
      <w:numFmt w:val="lowerRoman"/>
      <w:lvlText w:val="%3."/>
      <w:lvlJc w:val="right"/>
      <w:pPr>
        <w:ind w:left="2374" w:hanging="180"/>
      </w:pPr>
    </w:lvl>
    <w:lvl w:ilvl="3" w:tplc="0416000F" w:tentative="1">
      <w:start w:val="1"/>
      <w:numFmt w:val="decimal"/>
      <w:lvlText w:val="%4."/>
      <w:lvlJc w:val="left"/>
      <w:pPr>
        <w:ind w:left="3094" w:hanging="360"/>
      </w:pPr>
    </w:lvl>
    <w:lvl w:ilvl="4" w:tplc="04160019" w:tentative="1">
      <w:start w:val="1"/>
      <w:numFmt w:val="lowerLetter"/>
      <w:lvlText w:val="%5."/>
      <w:lvlJc w:val="left"/>
      <w:pPr>
        <w:ind w:left="3814" w:hanging="360"/>
      </w:pPr>
    </w:lvl>
    <w:lvl w:ilvl="5" w:tplc="0416001B" w:tentative="1">
      <w:start w:val="1"/>
      <w:numFmt w:val="lowerRoman"/>
      <w:lvlText w:val="%6."/>
      <w:lvlJc w:val="right"/>
      <w:pPr>
        <w:ind w:left="4534" w:hanging="180"/>
      </w:pPr>
    </w:lvl>
    <w:lvl w:ilvl="6" w:tplc="0416000F" w:tentative="1">
      <w:start w:val="1"/>
      <w:numFmt w:val="decimal"/>
      <w:lvlText w:val="%7."/>
      <w:lvlJc w:val="left"/>
      <w:pPr>
        <w:ind w:left="5254" w:hanging="360"/>
      </w:pPr>
    </w:lvl>
    <w:lvl w:ilvl="7" w:tplc="04160019" w:tentative="1">
      <w:start w:val="1"/>
      <w:numFmt w:val="lowerLetter"/>
      <w:lvlText w:val="%8."/>
      <w:lvlJc w:val="left"/>
      <w:pPr>
        <w:ind w:left="5974" w:hanging="360"/>
      </w:pPr>
    </w:lvl>
    <w:lvl w:ilvl="8" w:tplc="0416001B" w:tentative="1">
      <w:start w:val="1"/>
      <w:numFmt w:val="lowerRoman"/>
      <w:lvlText w:val="%9."/>
      <w:lvlJc w:val="right"/>
      <w:pPr>
        <w:ind w:left="6694" w:hanging="180"/>
      </w:pPr>
    </w:lvl>
  </w:abstractNum>
  <w:abstractNum w:abstractNumId="1" w15:restartNumberingAfterBreak="0">
    <w:nsid w:val="272F7B2C"/>
    <w:multiLevelType w:val="hybridMultilevel"/>
    <w:tmpl w:val="3AB22150"/>
    <w:lvl w:ilvl="0" w:tplc="7ACA31E4">
      <w:numFmt w:val="bullet"/>
      <w:lvlText w:val="-"/>
      <w:lvlJc w:val="left"/>
      <w:pPr>
        <w:ind w:left="480" w:hanging="12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42CA944E">
      <w:numFmt w:val="bullet"/>
      <w:lvlText w:val="•"/>
      <w:lvlJc w:val="left"/>
      <w:pPr>
        <w:ind w:left="1368" w:hanging="121"/>
      </w:pPr>
      <w:rPr>
        <w:rFonts w:hint="default"/>
        <w:lang w:val="pt-PT" w:eastAsia="en-US" w:bidi="ar-SA"/>
      </w:rPr>
    </w:lvl>
    <w:lvl w:ilvl="2" w:tplc="EE7A69D8">
      <w:numFmt w:val="bullet"/>
      <w:lvlText w:val="•"/>
      <w:lvlJc w:val="left"/>
      <w:pPr>
        <w:ind w:left="2256" w:hanging="121"/>
      </w:pPr>
      <w:rPr>
        <w:rFonts w:hint="default"/>
        <w:lang w:val="pt-PT" w:eastAsia="en-US" w:bidi="ar-SA"/>
      </w:rPr>
    </w:lvl>
    <w:lvl w:ilvl="3" w:tplc="2536F6E0">
      <w:numFmt w:val="bullet"/>
      <w:lvlText w:val="•"/>
      <w:lvlJc w:val="left"/>
      <w:pPr>
        <w:ind w:left="3144" w:hanging="121"/>
      </w:pPr>
      <w:rPr>
        <w:rFonts w:hint="default"/>
        <w:lang w:val="pt-PT" w:eastAsia="en-US" w:bidi="ar-SA"/>
      </w:rPr>
    </w:lvl>
    <w:lvl w:ilvl="4" w:tplc="8BF83D64">
      <w:numFmt w:val="bullet"/>
      <w:lvlText w:val="•"/>
      <w:lvlJc w:val="left"/>
      <w:pPr>
        <w:ind w:left="4032" w:hanging="121"/>
      </w:pPr>
      <w:rPr>
        <w:rFonts w:hint="default"/>
        <w:lang w:val="pt-PT" w:eastAsia="en-US" w:bidi="ar-SA"/>
      </w:rPr>
    </w:lvl>
    <w:lvl w:ilvl="5" w:tplc="8E2E08B4">
      <w:numFmt w:val="bullet"/>
      <w:lvlText w:val="•"/>
      <w:lvlJc w:val="left"/>
      <w:pPr>
        <w:ind w:left="4920" w:hanging="121"/>
      </w:pPr>
      <w:rPr>
        <w:rFonts w:hint="default"/>
        <w:lang w:val="pt-PT" w:eastAsia="en-US" w:bidi="ar-SA"/>
      </w:rPr>
    </w:lvl>
    <w:lvl w:ilvl="6" w:tplc="2676DF5E">
      <w:numFmt w:val="bullet"/>
      <w:lvlText w:val="•"/>
      <w:lvlJc w:val="left"/>
      <w:pPr>
        <w:ind w:left="5808" w:hanging="121"/>
      </w:pPr>
      <w:rPr>
        <w:rFonts w:hint="default"/>
        <w:lang w:val="pt-PT" w:eastAsia="en-US" w:bidi="ar-SA"/>
      </w:rPr>
    </w:lvl>
    <w:lvl w:ilvl="7" w:tplc="9A94CF9A">
      <w:numFmt w:val="bullet"/>
      <w:lvlText w:val="•"/>
      <w:lvlJc w:val="left"/>
      <w:pPr>
        <w:ind w:left="6696" w:hanging="121"/>
      </w:pPr>
      <w:rPr>
        <w:rFonts w:hint="default"/>
        <w:lang w:val="pt-PT" w:eastAsia="en-US" w:bidi="ar-SA"/>
      </w:rPr>
    </w:lvl>
    <w:lvl w:ilvl="8" w:tplc="C6289668">
      <w:numFmt w:val="bullet"/>
      <w:lvlText w:val="•"/>
      <w:lvlJc w:val="left"/>
      <w:pPr>
        <w:ind w:left="7584" w:hanging="121"/>
      </w:pPr>
      <w:rPr>
        <w:rFonts w:hint="default"/>
        <w:lang w:val="pt-PT" w:eastAsia="en-US" w:bidi="ar-SA"/>
      </w:rPr>
    </w:lvl>
  </w:abstractNum>
  <w:abstractNum w:abstractNumId="2" w15:restartNumberingAfterBreak="0">
    <w:nsid w:val="694D6D52"/>
    <w:multiLevelType w:val="hybridMultilevel"/>
    <w:tmpl w:val="7592C094"/>
    <w:lvl w:ilvl="0" w:tplc="78306FDE">
      <w:start w:val="1"/>
      <w:numFmt w:val="upperRoman"/>
      <w:lvlText w:val="%1."/>
      <w:lvlJc w:val="left"/>
      <w:pPr>
        <w:ind w:left="556" w:hanging="197"/>
      </w:pPr>
      <w:rPr>
        <w:rFonts w:ascii="Calibri" w:eastAsia="Calibri" w:hAnsi="Calibri" w:cs="Calibri" w:hint="default"/>
        <w:b/>
        <w:bCs/>
        <w:i w:val="0"/>
        <w:iCs w:val="0"/>
        <w:spacing w:val="-2"/>
        <w:w w:val="99"/>
        <w:sz w:val="26"/>
        <w:szCs w:val="26"/>
        <w:lang w:val="pt-PT" w:eastAsia="en-US" w:bidi="ar-SA"/>
      </w:rPr>
    </w:lvl>
    <w:lvl w:ilvl="1" w:tplc="F77031CC">
      <w:numFmt w:val="bullet"/>
      <w:lvlText w:val="-"/>
      <w:lvlJc w:val="left"/>
      <w:pPr>
        <w:ind w:left="480" w:hanging="12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 w:tplc="D8802FDE">
      <w:numFmt w:val="bullet"/>
      <w:lvlText w:val="•"/>
      <w:lvlJc w:val="left"/>
      <w:pPr>
        <w:ind w:left="1537" w:hanging="121"/>
      </w:pPr>
      <w:rPr>
        <w:rFonts w:hint="default"/>
        <w:lang w:val="pt-PT" w:eastAsia="en-US" w:bidi="ar-SA"/>
      </w:rPr>
    </w:lvl>
    <w:lvl w:ilvl="3" w:tplc="A052D2B6">
      <w:numFmt w:val="bullet"/>
      <w:lvlText w:val="•"/>
      <w:lvlJc w:val="left"/>
      <w:pPr>
        <w:ind w:left="2515" w:hanging="121"/>
      </w:pPr>
      <w:rPr>
        <w:rFonts w:hint="default"/>
        <w:lang w:val="pt-PT" w:eastAsia="en-US" w:bidi="ar-SA"/>
      </w:rPr>
    </w:lvl>
    <w:lvl w:ilvl="4" w:tplc="4EAC7E36">
      <w:numFmt w:val="bullet"/>
      <w:lvlText w:val="•"/>
      <w:lvlJc w:val="left"/>
      <w:pPr>
        <w:ind w:left="3493" w:hanging="121"/>
      </w:pPr>
      <w:rPr>
        <w:rFonts w:hint="default"/>
        <w:lang w:val="pt-PT" w:eastAsia="en-US" w:bidi="ar-SA"/>
      </w:rPr>
    </w:lvl>
    <w:lvl w:ilvl="5" w:tplc="6BBA453C">
      <w:numFmt w:val="bullet"/>
      <w:lvlText w:val="•"/>
      <w:lvlJc w:val="left"/>
      <w:pPr>
        <w:ind w:left="4471" w:hanging="121"/>
      </w:pPr>
      <w:rPr>
        <w:rFonts w:hint="default"/>
        <w:lang w:val="pt-PT" w:eastAsia="en-US" w:bidi="ar-SA"/>
      </w:rPr>
    </w:lvl>
    <w:lvl w:ilvl="6" w:tplc="8ECC8D24">
      <w:numFmt w:val="bullet"/>
      <w:lvlText w:val="•"/>
      <w:lvlJc w:val="left"/>
      <w:pPr>
        <w:ind w:left="5448" w:hanging="121"/>
      </w:pPr>
      <w:rPr>
        <w:rFonts w:hint="default"/>
        <w:lang w:val="pt-PT" w:eastAsia="en-US" w:bidi="ar-SA"/>
      </w:rPr>
    </w:lvl>
    <w:lvl w:ilvl="7" w:tplc="038C6438">
      <w:numFmt w:val="bullet"/>
      <w:lvlText w:val="•"/>
      <w:lvlJc w:val="left"/>
      <w:pPr>
        <w:ind w:left="6426" w:hanging="121"/>
      </w:pPr>
      <w:rPr>
        <w:rFonts w:hint="default"/>
        <w:lang w:val="pt-PT" w:eastAsia="en-US" w:bidi="ar-SA"/>
      </w:rPr>
    </w:lvl>
    <w:lvl w:ilvl="8" w:tplc="4FAE52A6">
      <w:numFmt w:val="bullet"/>
      <w:lvlText w:val="•"/>
      <w:lvlJc w:val="left"/>
      <w:pPr>
        <w:ind w:left="7404" w:hanging="121"/>
      </w:pPr>
      <w:rPr>
        <w:rFonts w:hint="default"/>
        <w:lang w:val="pt-PT" w:eastAsia="en-US" w:bidi="ar-SA"/>
      </w:rPr>
    </w:lvl>
  </w:abstractNum>
  <w:abstractNum w:abstractNumId="3" w15:restartNumberingAfterBreak="0">
    <w:nsid w:val="758957BE"/>
    <w:multiLevelType w:val="hybridMultilevel"/>
    <w:tmpl w:val="A9B4F322"/>
    <w:lvl w:ilvl="0" w:tplc="EC60BAA2">
      <w:start w:val="1"/>
      <w:numFmt w:val="decimal"/>
      <w:lvlText w:val="%1."/>
      <w:lvlJc w:val="left"/>
      <w:pPr>
        <w:ind w:left="576" w:hanging="216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 w:tplc="7A8A5FCE">
      <w:numFmt w:val="bullet"/>
      <w:lvlText w:val="•"/>
      <w:lvlJc w:val="left"/>
      <w:pPr>
        <w:ind w:left="1458" w:hanging="216"/>
      </w:pPr>
      <w:rPr>
        <w:rFonts w:hint="default"/>
        <w:lang w:val="pt-PT" w:eastAsia="en-US" w:bidi="ar-SA"/>
      </w:rPr>
    </w:lvl>
    <w:lvl w:ilvl="2" w:tplc="BE007E1C">
      <w:numFmt w:val="bullet"/>
      <w:lvlText w:val="•"/>
      <w:lvlJc w:val="left"/>
      <w:pPr>
        <w:ind w:left="2336" w:hanging="216"/>
      </w:pPr>
      <w:rPr>
        <w:rFonts w:hint="default"/>
        <w:lang w:val="pt-PT" w:eastAsia="en-US" w:bidi="ar-SA"/>
      </w:rPr>
    </w:lvl>
    <w:lvl w:ilvl="3" w:tplc="943425B0">
      <w:numFmt w:val="bullet"/>
      <w:lvlText w:val="•"/>
      <w:lvlJc w:val="left"/>
      <w:pPr>
        <w:ind w:left="3214" w:hanging="216"/>
      </w:pPr>
      <w:rPr>
        <w:rFonts w:hint="default"/>
        <w:lang w:val="pt-PT" w:eastAsia="en-US" w:bidi="ar-SA"/>
      </w:rPr>
    </w:lvl>
    <w:lvl w:ilvl="4" w:tplc="23F02CB0">
      <w:numFmt w:val="bullet"/>
      <w:lvlText w:val="•"/>
      <w:lvlJc w:val="left"/>
      <w:pPr>
        <w:ind w:left="4092" w:hanging="216"/>
      </w:pPr>
      <w:rPr>
        <w:rFonts w:hint="default"/>
        <w:lang w:val="pt-PT" w:eastAsia="en-US" w:bidi="ar-SA"/>
      </w:rPr>
    </w:lvl>
    <w:lvl w:ilvl="5" w:tplc="A754AE1A">
      <w:numFmt w:val="bullet"/>
      <w:lvlText w:val="•"/>
      <w:lvlJc w:val="left"/>
      <w:pPr>
        <w:ind w:left="4970" w:hanging="216"/>
      </w:pPr>
      <w:rPr>
        <w:rFonts w:hint="default"/>
        <w:lang w:val="pt-PT" w:eastAsia="en-US" w:bidi="ar-SA"/>
      </w:rPr>
    </w:lvl>
    <w:lvl w:ilvl="6" w:tplc="C8723E12">
      <w:numFmt w:val="bullet"/>
      <w:lvlText w:val="•"/>
      <w:lvlJc w:val="left"/>
      <w:pPr>
        <w:ind w:left="5848" w:hanging="216"/>
      </w:pPr>
      <w:rPr>
        <w:rFonts w:hint="default"/>
        <w:lang w:val="pt-PT" w:eastAsia="en-US" w:bidi="ar-SA"/>
      </w:rPr>
    </w:lvl>
    <w:lvl w:ilvl="7" w:tplc="82D0DDB0">
      <w:numFmt w:val="bullet"/>
      <w:lvlText w:val="•"/>
      <w:lvlJc w:val="left"/>
      <w:pPr>
        <w:ind w:left="6726" w:hanging="216"/>
      </w:pPr>
      <w:rPr>
        <w:rFonts w:hint="default"/>
        <w:lang w:val="pt-PT" w:eastAsia="en-US" w:bidi="ar-SA"/>
      </w:rPr>
    </w:lvl>
    <w:lvl w:ilvl="8" w:tplc="5A5E50E0">
      <w:numFmt w:val="bullet"/>
      <w:lvlText w:val="•"/>
      <w:lvlJc w:val="left"/>
      <w:pPr>
        <w:ind w:left="7604" w:hanging="216"/>
      </w:pPr>
      <w:rPr>
        <w:rFonts w:hint="default"/>
        <w:lang w:val="pt-PT" w:eastAsia="en-US" w:bidi="ar-SA"/>
      </w:rPr>
    </w:lvl>
  </w:abstractNum>
  <w:num w:numId="1" w16cid:durableId="569192305">
    <w:abstractNumId w:val="1"/>
  </w:num>
  <w:num w:numId="2" w16cid:durableId="526068914">
    <w:abstractNumId w:val="3"/>
  </w:num>
  <w:num w:numId="3" w16cid:durableId="1610695807">
    <w:abstractNumId w:val="2"/>
  </w:num>
  <w:num w:numId="4" w16cid:durableId="6673659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459BF"/>
    <w:rsid w:val="00001048"/>
    <w:rsid w:val="000A6CF2"/>
    <w:rsid w:val="00100C54"/>
    <w:rsid w:val="00124669"/>
    <w:rsid w:val="002459BF"/>
    <w:rsid w:val="003443F8"/>
    <w:rsid w:val="003D4004"/>
    <w:rsid w:val="004169FD"/>
    <w:rsid w:val="00452429"/>
    <w:rsid w:val="00465C50"/>
    <w:rsid w:val="00497977"/>
    <w:rsid w:val="00533065"/>
    <w:rsid w:val="00630577"/>
    <w:rsid w:val="006B0B3B"/>
    <w:rsid w:val="006F0EAF"/>
    <w:rsid w:val="006F69A7"/>
    <w:rsid w:val="00725D40"/>
    <w:rsid w:val="0079714D"/>
    <w:rsid w:val="007B338B"/>
    <w:rsid w:val="0088668E"/>
    <w:rsid w:val="00887DC0"/>
    <w:rsid w:val="008A7FBF"/>
    <w:rsid w:val="008C7233"/>
    <w:rsid w:val="00955A0A"/>
    <w:rsid w:val="00B41994"/>
    <w:rsid w:val="00B56E70"/>
    <w:rsid w:val="00B82626"/>
    <w:rsid w:val="00BA41BF"/>
    <w:rsid w:val="00C601E0"/>
    <w:rsid w:val="00CD71C0"/>
    <w:rsid w:val="00CF6C52"/>
    <w:rsid w:val="00D51DAE"/>
    <w:rsid w:val="00D8510C"/>
    <w:rsid w:val="00EB68BC"/>
    <w:rsid w:val="00F40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CBBD6"/>
  <w15:docId w15:val="{91FC4EC8-E8DD-4A55-B711-DF5668FD7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  <w:lang w:val="pt-BR"/>
    </w:rPr>
  </w:style>
  <w:style w:type="paragraph" w:styleId="Ttulo1">
    <w:name w:val="heading 1"/>
    <w:basedOn w:val="Normal"/>
    <w:uiPriority w:val="9"/>
    <w:qFormat/>
    <w:pPr>
      <w:spacing w:before="4"/>
      <w:ind w:left="704" w:hanging="344"/>
      <w:outlineLvl w:val="0"/>
    </w:pPr>
    <w:rPr>
      <w:rFonts w:ascii="Calibri" w:eastAsia="Calibri" w:hAnsi="Calibri" w:cs="Calibri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Ttulo">
    <w:name w:val="Title"/>
    <w:basedOn w:val="Normal"/>
    <w:link w:val="TtuloChar"/>
    <w:qFormat/>
    <w:pPr>
      <w:spacing w:before="97"/>
      <w:ind w:left="649"/>
    </w:pPr>
    <w:rPr>
      <w:rFonts w:ascii="Calibri" w:eastAsia="Calibri" w:hAnsi="Calibri" w:cs="Calibri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pPr>
      <w:spacing w:before="40"/>
      <w:ind w:left="479" w:hanging="119"/>
    </w:pPr>
  </w:style>
  <w:style w:type="paragraph" w:customStyle="1" w:styleId="TableParagraph">
    <w:name w:val="Table Paragraph"/>
    <w:basedOn w:val="Normal"/>
    <w:uiPriority w:val="1"/>
    <w:qFormat/>
    <w:pPr>
      <w:spacing w:line="255" w:lineRule="exact"/>
      <w:ind w:left="105"/>
    </w:pPr>
  </w:style>
  <w:style w:type="paragraph" w:styleId="Cabealho">
    <w:name w:val="header"/>
    <w:basedOn w:val="Normal"/>
    <w:link w:val="CabealhoChar"/>
    <w:uiPriority w:val="99"/>
    <w:unhideWhenUsed/>
    <w:rsid w:val="008C723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C7233"/>
    <w:rPr>
      <w:rFonts w:ascii="Cambria" w:eastAsia="Cambria" w:hAnsi="Cambria" w:cs="Cambria"/>
      <w:lang w:val="pt-PT"/>
    </w:rPr>
  </w:style>
  <w:style w:type="paragraph" w:styleId="Rodap">
    <w:name w:val="footer"/>
    <w:basedOn w:val="Normal"/>
    <w:link w:val="RodapChar"/>
    <w:uiPriority w:val="99"/>
    <w:unhideWhenUsed/>
    <w:rsid w:val="008C723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C7233"/>
    <w:rPr>
      <w:rFonts w:ascii="Cambria" w:eastAsia="Cambria" w:hAnsi="Cambria" w:cs="Cambria"/>
      <w:lang w:val="pt-PT"/>
    </w:rPr>
  </w:style>
  <w:style w:type="paragraph" w:styleId="Recuodecorpodetexto">
    <w:name w:val="Body Text Indent"/>
    <w:basedOn w:val="Normal"/>
    <w:link w:val="RecuodecorpodetextoChar"/>
    <w:rsid w:val="00B56E70"/>
    <w:pPr>
      <w:widowControl/>
      <w:autoSpaceDE/>
      <w:autoSpaceDN/>
      <w:spacing w:after="120"/>
      <w:ind w:left="283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B56E70"/>
    <w:rPr>
      <w:rFonts w:ascii="Times New Roman" w:eastAsia="Times New Roman" w:hAnsi="Times New Roman" w:cs="Times New Roman"/>
      <w:sz w:val="20"/>
      <w:szCs w:val="20"/>
      <w:lang w:val="pt-BR" w:eastAsia="pt-BR"/>
    </w:rPr>
  </w:style>
  <w:style w:type="character" w:customStyle="1" w:styleId="TtuloChar">
    <w:name w:val="Título Char"/>
    <w:link w:val="Ttulo"/>
    <w:rsid w:val="00B56E70"/>
    <w:rPr>
      <w:rFonts w:ascii="Calibri" w:eastAsia="Calibri" w:hAnsi="Calibri" w:cs="Calibri"/>
      <w:b/>
      <w:bCs/>
      <w:sz w:val="28"/>
      <w:szCs w:val="2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D07474-34DC-43BC-B686-8A33D66E5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7</Pages>
  <Words>1340</Words>
  <Characters>7236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Ronilson Melo da Cruz</cp:lastModifiedBy>
  <cp:revision>14</cp:revision>
  <dcterms:created xsi:type="dcterms:W3CDTF">2025-08-26T16:30:00Z</dcterms:created>
  <dcterms:modified xsi:type="dcterms:W3CDTF">2025-09-18T13:13:00Z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2025-08-26T00:00:00Z</vt:filetime>
  </property>
  <property fmtid="{D5CDD505-2E9C-101B-9397-08002B2CF9AE}" pid="5" name="Producer">
    <vt:lpwstr>www.ilovepdf.com</vt:lpwstr>
  </property>
</Properties>
</file>